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20032" w14:textId="04263976" w:rsidR="00A96DA0" w:rsidRPr="00E960BB" w:rsidRDefault="000074E4" w:rsidP="00A96DA0">
      <w:pPr>
        <w:spacing w:line="240" w:lineRule="auto"/>
        <w:jc w:val="right"/>
        <w:rPr>
          <w:rFonts w:ascii="Corbel" w:hAnsi="Corbel"/>
          <w:bCs/>
          <w:i/>
        </w:rPr>
      </w:pPr>
      <w:r w:rsidRPr="000074E4">
        <w:rPr>
          <w:rFonts w:ascii="Corbel" w:hAnsi="Corbel"/>
          <w:b/>
          <w:bCs/>
        </w:rPr>
        <w:tab/>
      </w:r>
      <w:r w:rsidRPr="000074E4">
        <w:rPr>
          <w:rFonts w:ascii="Corbel" w:hAnsi="Corbel"/>
          <w:b/>
          <w:bCs/>
        </w:rPr>
        <w:tab/>
      </w:r>
      <w:r w:rsidRPr="000074E4">
        <w:rPr>
          <w:rFonts w:ascii="Corbel" w:hAnsi="Corbel"/>
          <w:b/>
          <w:bCs/>
        </w:rPr>
        <w:tab/>
      </w:r>
      <w:r w:rsidRPr="000074E4">
        <w:rPr>
          <w:rFonts w:ascii="Corbel" w:hAnsi="Corbel"/>
          <w:b/>
          <w:bCs/>
        </w:rPr>
        <w:tab/>
      </w:r>
      <w:r w:rsidRPr="000074E4">
        <w:rPr>
          <w:rFonts w:ascii="Corbel" w:hAnsi="Corbel"/>
          <w:b/>
          <w:bCs/>
        </w:rPr>
        <w:tab/>
      </w:r>
      <w:r w:rsidRPr="000074E4">
        <w:rPr>
          <w:rFonts w:ascii="Corbel" w:hAnsi="Corbel"/>
          <w:b/>
          <w:bCs/>
        </w:rPr>
        <w:tab/>
      </w:r>
      <w:r w:rsidR="00B809B2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2C4E59F4" w14:textId="24B0CC15" w:rsidR="000074E4" w:rsidRPr="000074E4" w:rsidRDefault="000074E4" w:rsidP="000074E4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85747A" w:rsidRPr="000074E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074E4">
        <w:rPr>
          <w:rFonts w:ascii="Corbel" w:hAnsi="Corbel"/>
          <w:b/>
          <w:smallCaps/>
          <w:sz w:val="24"/>
          <w:szCs w:val="24"/>
        </w:rPr>
        <w:t>SYLABUS</w:t>
      </w:r>
    </w:p>
    <w:p w14:paraId="425D6E08" w14:textId="40DE5C86" w:rsidR="0085747A" w:rsidRPr="000074E4" w:rsidRDefault="0071620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074E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0074E4">
        <w:rPr>
          <w:rFonts w:ascii="Corbel" w:hAnsi="Corbel"/>
          <w:b/>
          <w:smallCaps/>
          <w:sz w:val="24"/>
          <w:szCs w:val="24"/>
        </w:rPr>
        <w:t xml:space="preserve"> </w:t>
      </w:r>
      <w:r w:rsidR="00FF217C">
        <w:rPr>
          <w:rFonts w:ascii="Corbel" w:hAnsi="Corbel"/>
          <w:i/>
          <w:smallCaps/>
          <w:sz w:val="24"/>
          <w:szCs w:val="24"/>
        </w:rPr>
        <w:t>202</w:t>
      </w:r>
      <w:r w:rsidR="00AA2721">
        <w:rPr>
          <w:rFonts w:ascii="Corbel" w:hAnsi="Corbel"/>
          <w:i/>
          <w:smallCaps/>
          <w:sz w:val="24"/>
          <w:szCs w:val="24"/>
        </w:rPr>
        <w:t>5</w:t>
      </w:r>
      <w:r w:rsidR="00FF217C">
        <w:rPr>
          <w:rFonts w:ascii="Corbel" w:hAnsi="Corbel"/>
          <w:i/>
          <w:smallCaps/>
          <w:sz w:val="24"/>
          <w:szCs w:val="24"/>
        </w:rPr>
        <w:t>-202</w:t>
      </w:r>
      <w:r w:rsidR="00AA2721">
        <w:rPr>
          <w:rFonts w:ascii="Corbel" w:hAnsi="Corbel"/>
          <w:i/>
          <w:smallCaps/>
          <w:sz w:val="24"/>
          <w:szCs w:val="24"/>
        </w:rPr>
        <w:t>8</w:t>
      </w:r>
    </w:p>
    <w:p w14:paraId="2A94F79A" w14:textId="3AD24F09" w:rsidR="000074E4" w:rsidRPr="000074E4" w:rsidRDefault="000074E4" w:rsidP="000074E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0074E4">
        <w:rPr>
          <w:rFonts w:ascii="Corbel" w:hAnsi="Corbel"/>
          <w:sz w:val="20"/>
          <w:szCs w:val="20"/>
        </w:rPr>
        <w:t>Rok akademicki: 202</w:t>
      </w:r>
      <w:r w:rsidR="00AA2721">
        <w:rPr>
          <w:rFonts w:ascii="Corbel" w:hAnsi="Corbel"/>
          <w:sz w:val="20"/>
          <w:szCs w:val="20"/>
        </w:rPr>
        <w:t>7</w:t>
      </w:r>
      <w:r w:rsidRPr="000074E4">
        <w:rPr>
          <w:rFonts w:ascii="Corbel" w:hAnsi="Corbel"/>
          <w:sz w:val="20"/>
          <w:szCs w:val="20"/>
        </w:rPr>
        <w:t>/202</w:t>
      </w:r>
      <w:r w:rsidR="00AA2721">
        <w:rPr>
          <w:rFonts w:ascii="Corbel" w:hAnsi="Corbel"/>
          <w:sz w:val="20"/>
          <w:szCs w:val="20"/>
        </w:rPr>
        <w:t>8</w:t>
      </w:r>
    </w:p>
    <w:p w14:paraId="672A6659" w14:textId="77777777" w:rsidR="0085747A" w:rsidRPr="000074E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D288F7B" w14:textId="3496AF76" w:rsidR="0085747A" w:rsidRDefault="0071620A" w:rsidP="6713732E">
      <w:pPr>
        <w:pStyle w:val="Punktygwne"/>
        <w:spacing w:before="0" w:after="0"/>
        <w:rPr>
          <w:rFonts w:ascii="Corbel" w:hAnsi="Corbel"/>
        </w:rPr>
      </w:pPr>
      <w:r w:rsidRPr="6713732E">
        <w:rPr>
          <w:rFonts w:ascii="Corbel" w:hAnsi="Corbel"/>
        </w:rPr>
        <w:t xml:space="preserve">1. </w:t>
      </w:r>
      <w:r w:rsidR="0085747A" w:rsidRPr="6713732E">
        <w:rPr>
          <w:rFonts w:ascii="Corbel" w:hAnsi="Corbel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074E4" w14:paraId="7C961998" w14:textId="77777777" w:rsidTr="00E22A81">
        <w:tc>
          <w:tcPr>
            <w:tcW w:w="2694" w:type="dxa"/>
            <w:vAlign w:val="center"/>
          </w:tcPr>
          <w:p w14:paraId="59701564" w14:textId="77777777" w:rsidR="0085747A" w:rsidRPr="000074E4" w:rsidRDefault="0085747A" w:rsidP="000074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87D3EB" w14:textId="77777777" w:rsidR="0085747A" w:rsidRPr="000074E4" w:rsidRDefault="006449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4E4">
              <w:rPr>
                <w:rFonts w:ascii="Corbel" w:hAnsi="Corbel"/>
                <w:b w:val="0"/>
                <w:sz w:val="24"/>
                <w:szCs w:val="24"/>
              </w:rPr>
              <w:t>Planowanie strategiczne</w:t>
            </w:r>
          </w:p>
        </w:tc>
      </w:tr>
      <w:tr w:rsidR="00644962" w:rsidRPr="000074E4" w14:paraId="1134572C" w14:textId="77777777" w:rsidTr="00E22A81">
        <w:tc>
          <w:tcPr>
            <w:tcW w:w="2694" w:type="dxa"/>
            <w:vAlign w:val="center"/>
          </w:tcPr>
          <w:p w14:paraId="1A8BC5E6" w14:textId="77777777" w:rsidR="00644962" w:rsidRPr="000074E4" w:rsidRDefault="00644962" w:rsidP="000074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0074E4" w:rsidRPr="000074E4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</w:tcPr>
          <w:p w14:paraId="7F5D156F" w14:textId="3ED16C9F" w:rsidR="00644962" w:rsidRPr="000074E4" w:rsidRDefault="00D451DA" w:rsidP="003120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4E4">
              <w:rPr>
                <w:rFonts w:ascii="Corbel" w:hAnsi="Corbel"/>
                <w:b w:val="0"/>
                <w:sz w:val="24"/>
                <w:szCs w:val="24"/>
              </w:rPr>
              <w:t>E/I/EP/C-1.1</w:t>
            </w:r>
            <w:r w:rsidR="00674326">
              <w:rPr>
                <w:rFonts w:ascii="Corbel" w:hAnsi="Corbel"/>
                <w:b w:val="0"/>
                <w:sz w:val="24"/>
                <w:szCs w:val="24"/>
              </w:rPr>
              <w:t>0</w:t>
            </w:r>
            <w:r w:rsidRPr="000074E4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AA2721" w:rsidRPr="000074E4" w14:paraId="4E2F8C33" w14:textId="77777777" w:rsidTr="00571439">
        <w:tc>
          <w:tcPr>
            <w:tcW w:w="2694" w:type="dxa"/>
            <w:vAlign w:val="center"/>
          </w:tcPr>
          <w:p w14:paraId="19552E28" w14:textId="77777777" w:rsidR="00AA2721" w:rsidRPr="000074E4" w:rsidRDefault="00AA2721" w:rsidP="00AA2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E3E3000" w14:textId="77053488" w:rsidR="00AA2721" w:rsidRPr="000074E4" w:rsidRDefault="00AA2721" w:rsidP="00AA272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0527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A2721" w:rsidRPr="000074E4" w14:paraId="729EEB71" w14:textId="77777777" w:rsidTr="00E22A81">
        <w:tc>
          <w:tcPr>
            <w:tcW w:w="2694" w:type="dxa"/>
            <w:vAlign w:val="center"/>
          </w:tcPr>
          <w:p w14:paraId="0A39E105" w14:textId="77777777" w:rsidR="00AA2721" w:rsidRPr="000074E4" w:rsidRDefault="00AA2721" w:rsidP="00AA272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7DE868A9" w:rsidR="00AA2721" w:rsidRPr="000074E4" w:rsidRDefault="00AA2721" w:rsidP="00AA272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0527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44962" w:rsidRPr="000074E4" w14:paraId="048482E6" w14:textId="77777777" w:rsidTr="00E22A81">
        <w:tc>
          <w:tcPr>
            <w:tcW w:w="2694" w:type="dxa"/>
            <w:vAlign w:val="center"/>
          </w:tcPr>
          <w:p w14:paraId="4B835047" w14:textId="77777777" w:rsidR="00644962" w:rsidRPr="000074E4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644962" w:rsidRPr="000074E4" w:rsidRDefault="00644962" w:rsidP="000074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4E4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644962" w:rsidRPr="000074E4" w14:paraId="51855271" w14:textId="77777777" w:rsidTr="00E22A81">
        <w:tc>
          <w:tcPr>
            <w:tcW w:w="2694" w:type="dxa"/>
            <w:vAlign w:val="center"/>
          </w:tcPr>
          <w:p w14:paraId="4C8DEF9C" w14:textId="7383AAC1" w:rsidR="00644962" w:rsidRPr="000074E4" w:rsidRDefault="00644962" w:rsidP="671373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6713732E">
              <w:rPr>
                <w:rFonts w:ascii="Corbel" w:hAnsi="Corbel"/>
                <w:sz w:val="24"/>
                <w:szCs w:val="24"/>
                <w:lang w:val="pl-PL"/>
              </w:rPr>
              <w:t xml:space="preserve">Poziom </w:t>
            </w:r>
            <w:r w:rsidR="24D3E375" w:rsidRPr="6713732E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</w:p>
        </w:tc>
        <w:tc>
          <w:tcPr>
            <w:tcW w:w="7087" w:type="dxa"/>
            <w:vAlign w:val="center"/>
          </w:tcPr>
          <w:p w14:paraId="32E3DB4B" w14:textId="77777777" w:rsidR="00644962" w:rsidRPr="000074E4" w:rsidRDefault="000074E4" w:rsidP="000074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 w:rsidR="00644962" w:rsidRPr="000074E4">
              <w:rPr>
                <w:rFonts w:ascii="Corbel" w:hAnsi="Corbel"/>
                <w:b w:val="0"/>
                <w:sz w:val="24"/>
                <w:szCs w:val="24"/>
              </w:rPr>
              <w:t xml:space="preserve"> stop</w:t>
            </w: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644962" w:rsidRPr="000074E4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644962" w:rsidRPr="000074E4" w14:paraId="3A488BE5" w14:textId="77777777" w:rsidTr="00E22A81">
        <w:tc>
          <w:tcPr>
            <w:tcW w:w="2694" w:type="dxa"/>
            <w:vAlign w:val="center"/>
          </w:tcPr>
          <w:p w14:paraId="04C0481C" w14:textId="77777777" w:rsidR="00644962" w:rsidRPr="000074E4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644962" w:rsidRPr="000074E4" w:rsidRDefault="00D451DA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4E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44962" w:rsidRPr="000074E4" w14:paraId="1E4BF324" w14:textId="77777777" w:rsidTr="00E22A81">
        <w:tc>
          <w:tcPr>
            <w:tcW w:w="2694" w:type="dxa"/>
            <w:vAlign w:val="center"/>
          </w:tcPr>
          <w:p w14:paraId="7C3992E0" w14:textId="77777777" w:rsidR="00644962" w:rsidRPr="000074E4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D05041" w14:textId="77777777" w:rsidR="00644962" w:rsidRPr="000074E4" w:rsidRDefault="000074E4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44962" w:rsidRPr="000074E4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644962" w:rsidRPr="000074E4" w14:paraId="4BF617D6" w14:textId="77777777" w:rsidTr="00E22A81">
        <w:tc>
          <w:tcPr>
            <w:tcW w:w="2694" w:type="dxa"/>
            <w:vAlign w:val="center"/>
          </w:tcPr>
          <w:p w14:paraId="393EE506" w14:textId="77777777" w:rsidR="00644962" w:rsidRPr="000074E4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550BB733" w14:textId="77777777" w:rsidR="00644962" w:rsidRPr="000074E4" w:rsidRDefault="00D451DA" w:rsidP="000074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4E4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0074E4">
              <w:rPr>
                <w:rFonts w:ascii="Corbel" w:hAnsi="Corbel"/>
                <w:b w:val="0"/>
                <w:sz w:val="24"/>
                <w:szCs w:val="24"/>
              </w:rPr>
              <w:t>/6</w:t>
            </w:r>
          </w:p>
        </w:tc>
      </w:tr>
      <w:tr w:rsidR="00644962" w:rsidRPr="000074E4" w14:paraId="6C505C59" w14:textId="77777777" w:rsidTr="00E22A81">
        <w:tc>
          <w:tcPr>
            <w:tcW w:w="2694" w:type="dxa"/>
            <w:vAlign w:val="center"/>
          </w:tcPr>
          <w:p w14:paraId="5863A118" w14:textId="77777777" w:rsidR="00644962" w:rsidRPr="000074E4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644962" w:rsidRPr="000074E4" w:rsidRDefault="00D451DA" w:rsidP="00D117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4E4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644962" w:rsidRPr="000074E4" w14:paraId="5A90A06A" w14:textId="77777777" w:rsidTr="00E22A81">
        <w:tc>
          <w:tcPr>
            <w:tcW w:w="2694" w:type="dxa"/>
            <w:vAlign w:val="center"/>
          </w:tcPr>
          <w:p w14:paraId="13A990D4" w14:textId="77777777" w:rsidR="00644962" w:rsidRPr="000074E4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B77BF7" w14:textId="77777777" w:rsidR="00644962" w:rsidRPr="000074E4" w:rsidRDefault="00644962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4E4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644962" w:rsidRPr="000074E4" w14:paraId="76E9C03C" w14:textId="77777777" w:rsidTr="00E22A81">
        <w:tc>
          <w:tcPr>
            <w:tcW w:w="2694" w:type="dxa"/>
            <w:vAlign w:val="center"/>
          </w:tcPr>
          <w:p w14:paraId="69C2AF6E" w14:textId="77777777" w:rsidR="00644962" w:rsidRPr="000074E4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790ABF1" w14:textId="77777777" w:rsidR="00644962" w:rsidRPr="000074E4" w:rsidRDefault="000074E4" w:rsidP="006449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sz w:val="24"/>
                <w:szCs w:val="24"/>
              </w:rPr>
              <w:t>d</w:t>
            </w:r>
            <w:r w:rsidR="00D451DA" w:rsidRPr="000074E4">
              <w:rPr>
                <w:rStyle w:val="fontstyle01"/>
                <w:rFonts w:ascii="Corbel" w:hAnsi="Corbel"/>
                <w:sz w:val="24"/>
                <w:szCs w:val="24"/>
              </w:rPr>
              <w:t xml:space="preserve">r hab. </w:t>
            </w:r>
            <w:r w:rsidR="00D451DA" w:rsidRPr="000074E4">
              <w:rPr>
                <w:rFonts w:ascii="Corbel" w:hAnsi="Corbel"/>
                <w:b w:val="0"/>
                <w:sz w:val="24"/>
                <w:szCs w:val="24"/>
              </w:rPr>
              <w:t>Bogdan Wierzbiński,</w:t>
            </w:r>
            <w:r w:rsidR="00D451DA" w:rsidRPr="000074E4">
              <w:rPr>
                <w:rStyle w:val="fontstyle01"/>
                <w:rFonts w:ascii="Corbel" w:hAnsi="Corbel"/>
                <w:sz w:val="24"/>
                <w:szCs w:val="24"/>
              </w:rPr>
              <w:t xml:space="preserve"> prof. UR</w:t>
            </w:r>
          </w:p>
        </w:tc>
      </w:tr>
      <w:tr w:rsidR="00644962" w:rsidRPr="000074E4" w14:paraId="2910C0A0" w14:textId="77777777" w:rsidTr="00E22A81">
        <w:tc>
          <w:tcPr>
            <w:tcW w:w="2694" w:type="dxa"/>
            <w:vAlign w:val="center"/>
          </w:tcPr>
          <w:p w14:paraId="471FE442" w14:textId="77777777" w:rsidR="00644962" w:rsidRPr="000074E4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F30214" w14:textId="77777777" w:rsidR="00644962" w:rsidRPr="000074E4" w:rsidRDefault="000074E4" w:rsidP="00D117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sz w:val="24"/>
                <w:szCs w:val="24"/>
              </w:rPr>
              <w:t>d</w:t>
            </w:r>
            <w:r w:rsidR="00D451DA" w:rsidRPr="000074E4">
              <w:rPr>
                <w:rStyle w:val="fontstyle01"/>
                <w:rFonts w:ascii="Corbel" w:hAnsi="Corbel"/>
                <w:sz w:val="24"/>
                <w:szCs w:val="24"/>
              </w:rPr>
              <w:t xml:space="preserve">r hab. </w:t>
            </w:r>
            <w:r w:rsidR="00D451DA" w:rsidRPr="000074E4">
              <w:rPr>
                <w:rFonts w:ascii="Corbel" w:hAnsi="Corbel"/>
                <w:b w:val="0"/>
                <w:sz w:val="24"/>
                <w:szCs w:val="24"/>
              </w:rPr>
              <w:t>Bogdan Wierzbiński,</w:t>
            </w:r>
            <w:r w:rsidR="00D451DA" w:rsidRPr="000074E4">
              <w:rPr>
                <w:rStyle w:val="fontstyle01"/>
                <w:rFonts w:ascii="Corbel" w:hAnsi="Corbel"/>
                <w:sz w:val="24"/>
                <w:szCs w:val="24"/>
              </w:rPr>
              <w:t xml:space="preserve"> prof. UR</w:t>
            </w:r>
          </w:p>
        </w:tc>
      </w:tr>
    </w:tbl>
    <w:p w14:paraId="755156F0" w14:textId="77777777" w:rsidR="000074E4" w:rsidRPr="00CA2C2D" w:rsidRDefault="000074E4" w:rsidP="000074E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A2C2D">
        <w:rPr>
          <w:rFonts w:ascii="Corbel" w:hAnsi="Corbel"/>
          <w:sz w:val="24"/>
          <w:szCs w:val="24"/>
        </w:rPr>
        <w:t xml:space="preserve">* </w:t>
      </w:r>
      <w:r w:rsidRPr="00CA2C2D">
        <w:rPr>
          <w:rFonts w:ascii="Corbel" w:hAnsi="Corbel"/>
          <w:b w:val="0"/>
          <w:i/>
          <w:sz w:val="24"/>
          <w:szCs w:val="24"/>
        </w:rPr>
        <w:t>opcjonalni</w:t>
      </w:r>
      <w:r w:rsidRPr="00CA2C2D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CA2C2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8DA35E4" w14:textId="77777777" w:rsidR="0085747A" w:rsidRPr="000074E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074E4">
        <w:rPr>
          <w:rFonts w:ascii="Corbel" w:hAnsi="Corbel"/>
          <w:sz w:val="24"/>
          <w:szCs w:val="24"/>
        </w:rPr>
        <w:t>1.</w:t>
      </w:r>
      <w:r w:rsidR="00E22FBC" w:rsidRPr="000074E4">
        <w:rPr>
          <w:rFonts w:ascii="Corbel" w:hAnsi="Corbel"/>
          <w:sz w:val="24"/>
          <w:szCs w:val="24"/>
        </w:rPr>
        <w:t>1</w:t>
      </w:r>
      <w:r w:rsidRPr="000074E4">
        <w:rPr>
          <w:rFonts w:ascii="Corbel" w:hAnsi="Corbel"/>
          <w:sz w:val="24"/>
          <w:szCs w:val="24"/>
        </w:rPr>
        <w:t>.</w:t>
      </w:r>
      <w:r w:rsidR="000074E4">
        <w:rPr>
          <w:rFonts w:ascii="Corbel" w:hAnsi="Corbel"/>
          <w:sz w:val="24"/>
          <w:szCs w:val="24"/>
          <w:lang w:val="pl-PL"/>
        </w:rPr>
        <w:t xml:space="preserve"> </w:t>
      </w:r>
      <w:r w:rsidRPr="000074E4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2EB378F" w14:textId="77777777" w:rsidR="00923D7D" w:rsidRPr="000074E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4"/>
        <w:gridCol w:w="779"/>
        <w:gridCol w:w="851"/>
        <w:gridCol w:w="793"/>
        <w:gridCol w:w="817"/>
        <w:gridCol w:w="749"/>
        <w:gridCol w:w="942"/>
        <w:gridCol w:w="1177"/>
        <w:gridCol w:w="1569"/>
      </w:tblGrid>
      <w:tr w:rsidR="00015B8F" w:rsidRPr="000074E4" w14:paraId="6B53DC6D" w14:textId="77777777" w:rsidTr="00015B8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0074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074E4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0074E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074E4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0074E4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0074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074E4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0074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074E4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0074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074E4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0074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074E4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0074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074E4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0074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074E4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0074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074E4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0074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074E4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0074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0074E4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0074E4" w14:paraId="7DDC5809" w14:textId="77777777" w:rsidTr="00D1172B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015B8F" w:rsidRPr="000074E4" w:rsidRDefault="00D451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0074E4" w:rsidRDefault="000074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015B8F" w:rsidRPr="000074E4" w:rsidRDefault="000074E4" w:rsidP="000074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0074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0074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0074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0074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0074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0074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9E8D0C7" w:rsidR="00015B8F" w:rsidRPr="000074E4" w:rsidRDefault="006833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061E4C" w14:textId="77777777" w:rsidR="00923D7D" w:rsidRPr="000074E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86A716A" w14:textId="77777777" w:rsidR="0085747A" w:rsidRPr="000074E4" w:rsidRDefault="0085747A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074E4">
        <w:rPr>
          <w:rFonts w:ascii="Corbel" w:hAnsi="Corbel"/>
          <w:smallCaps w:val="0"/>
          <w:szCs w:val="24"/>
        </w:rPr>
        <w:t>1.</w:t>
      </w:r>
      <w:r w:rsidR="00E22FBC" w:rsidRPr="000074E4">
        <w:rPr>
          <w:rFonts w:ascii="Corbel" w:hAnsi="Corbel"/>
          <w:smallCaps w:val="0"/>
          <w:szCs w:val="24"/>
        </w:rPr>
        <w:t>2</w:t>
      </w:r>
      <w:r w:rsidR="000074E4" w:rsidRPr="000074E4">
        <w:rPr>
          <w:rFonts w:ascii="Corbel" w:hAnsi="Corbel"/>
          <w:smallCaps w:val="0"/>
          <w:szCs w:val="24"/>
        </w:rPr>
        <w:t xml:space="preserve">. </w:t>
      </w:r>
      <w:r w:rsidRPr="000074E4">
        <w:rPr>
          <w:rFonts w:ascii="Corbel" w:hAnsi="Corbel"/>
          <w:smallCaps w:val="0"/>
          <w:szCs w:val="24"/>
        </w:rPr>
        <w:t xml:space="preserve">Sposób realizacji zajęć  </w:t>
      </w:r>
    </w:p>
    <w:p w14:paraId="4318AFC3" w14:textId="77777777" w:rsidR="000074E4" w:rsidRPr="000074E4" w:rsidRDefault="000074E4" w:rsidP="000074E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 w:rsidRPr="000074E4">
        <w:rPr>
          <w:rFonts w:ascii="Corbel" w:eastAsia="MS Gothic" w:hAnsi="Corbel" w:cs="MS Gothic"/>
          <w:b w:val="0"/>
          <w:szCs w:val="24"/>
        </w:rPr>
        <w:t>×</w:t>
      </w:r>
      <w:r w:rsidRPr="000074E4">
        <w:rPr>
          <w:rFonts w:ascii="Corbel" w:hAnsi="Corbel"/>
          <w:b w:val="0"/>
          <w:smallCaps w:val="0"/>
          <w:szCs w:val="24"/>
        </w:rPr>
        <w:t xml:space="preserve">  zajęcia</w:t>
      </w:r>
      <w:proofErr w:type="gramEnd"/>
      <w:r w:rsidRPr="000074E4">
        <w:rPr>
          <w:rFonts w:ascii="Corbel" w:hAnsi="Corbel"/>
          <w:b w:val="0"/>
          <w:smallCaps w:val="0"/>
          <w:szCs w:val="24"/>
        </w:rPr>
        <w:t xml:space="preserve"> w formie tradycyjnej lub z wykorzystaniem platformy MS Teams</w:t>
      </w:r>
    </w:p>
    <w:p w14:paraId="386692D9" w14:textId="77777777" w:rsidR="000074E4" w:rsidRPr="000074E4" w:rsidRDefault="000074E4" w:rsidP="000074E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074E4">
        <w:rPr>
          <w:rFonts w:ascii="MS Gothic" w:eastAsia="MS Gothic" w:hAnsi="MS Gothic" w:cs="MS Gothic" w:hint="eastAsia"/>
          <w:b w:val="0"/>
          <w:szCs w:val="24"/>
        </w:rPr>
        <w:t>☐</w:t>
      </w:r>
      <w:r w:rsidRPr="000074E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EAFD9C" w14:textId="77777777" w:rsidR="0085747A" w:rsidRPr="000074E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179DCA" w14:textId="77777777" w:rsidR="00D1172B" w:rsidRPr="000074E4" w:rsidRDefault="00E22FBC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074E4">
        <w:rPr>
          <w:rFonts w:ascii="Corbel" w:hAnsi="Corbel"/>
          <w:smallCaps w:val="0"/>
          <w:szCs w:val="24"/>
        </w:rPr>
        <w:t>1.3</w:t>
      </w:r>
      <w:r w:rsidR="000074E4">
        <w:rPr>
          <w:rFonts w:ascii="Corbel" w:hAnsi="Corbel"/>
          <w:smallCaps w:val="0"/>
          <w:szCs w:val="24"/>
        </w:rPr>
        <w:t>.</w:t>
      </w:r>
      <w:r w:rsidRPr="000074E4">
        <w:rPr>
          <w:rFonts w:ascii="Corbel" w:hAnsi="Corbel"/>
          <w:smallCaps w:val="0"/>
          <w:szCs w:val="24"/>
        </w:rPr>
        <w:t xml:space="preserve"> Forma zalicze</w:t>
      </w:r>
      <w:r w:rsidR="00D1172B" w:rsidRPr="000074E4">
        <w:rPr>
          <w:rFonts w:ascii="Corbel" w:hAnsi="Corbel"/>
          <w:smallCaps w:val="0"/>
          <w:szCs w:val="24"/>
        </w:rPr>
        <w:t>nia przedmiotu (z toku)</w:t>
      </w:r>
      <w:r w:rsidR="000074E4">
        <w:rPr>
          <w:rFonts w:ascii="Corbel" w:hAnsi="Corbel"/>
          <w:smallCaps w:val="0"/>
          <w:szCs w:val="24"/>
        </w:rPr>
        <w:t xml:space="preserve"> </w:t>
      </w:r>
      <w:r w:rsidR="000074E4" w:rsidRPr="00CA2C2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43CA6E7" w14:textId="02889DB2" w:rsidR="00E22FBC" w:rsidRPr="000074E4" w:rsidRDefault="00075D0E" w:rsidP="00D1172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Wykłady   zaliczenie bez oceny </w:t>
      </w:r>
      <w:r>
        <w:rPr>
          <w:rFonts w:ascii="Corbel" w:hAnsi="Corbel"/>
          <w:b w:val="0"/>
          <w:smallCaps w:val="0"/>
          <w:szCs w:val="24"/>
        </w:rPr>
        <w:br/>
        <w:t xml:space="preserve"> Ćwiczenia   </w:t>
      </w:r>
      <w:r w:rsidR="00941F99" w:rsidRPr="00CA2C2D">
        <w:rPr>
          <w:rFonts w:ascii="Corbel" w:hAnsi="Corbel"/>
          <w:b w:val="0"/>
          <w:smallCaps w:val="0"/>
          <w:szCs w:val="24"/>
        </w:rPr>
        <w:t>zaliczenie z oceną</w:t>
      </w:r>
    </w:p>
    <w:p w14:paraId="3DEEC669" w14:textId="77777777" w:rsidR="000074E4" w:rsidRPr="000074E4" w:rsidRDefault="000074E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7449D8B" w14:textId="77777777" w:rsidR="0085747A" w:rsidRPr="000074E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074E4">
        <w:rPr>
          <w:rFonts w:ascii="Corbel" w:hAnsi="Corbel"/>
          <w:szCs w:val="24"/>
        </w:rPr>
        <w:t>2.</w:t>
      </w:r>
      <w:r w:rsidR="000074E4">
        <w:rPr>
          <w:rFonts w:ascii="Corbel" w:hAnsi="Corbel"/>
          <w:szCs w:val="24"/>
        </w:rPr>
        <w:t xml:space="preserve"> </w:t>
      </w:r>
      <w:r w:rsidRPr="000074E4">
        <w:rPr>
          <w:rFonts w:ascii="Corbel" w:hAnsi="Corbel"/>
          <w:szCs w:val="24"/>
        </w:rPr>
        <w:t xml:space="preserve">Wymagania wstępne </w:t>
      </w:r>
    </w:p>
    <w:p w14:paraId="3656B9AB" w14:textId="77777777" w:rsidR="00923D7D" w:rsidRPr="000074E4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074E4" w14:paraId="0D782E82" w14:textId="77777777" w:rsidTr="00745302">
        <w:tc>
          <w:tcPr>
            <w:tcW w:w="9670" w:type="dxa"/>
          </w:tcPr>
          <w:p w14:paraId="4F34B917" w14:textId="77777777" w:rsidR="0085747A" w:rsidRPr="000074E4" w:rsidRDefault="007418CD" w:rsidP="0045599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szCs w:val="24"/>
              </w:rPr>
              <w:t>Znajomość podstawowych pojęć i problemów z zakresu podstaw zarządzania, teorii przedsiębiorstwa, ekonomii i organizacji przedsiębiorstwa</w:t>
            </w:r>
            <w:r w:rsidR="000074E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5FB081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73EEF4" w14:textId="77777777" w:rsidR="0085747A" w:rsidRPr="000074E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074E4">
        <w:rPr>
          <w:rFonts w:ascii="Corbel" w:hAnsi="Corbel"/>
          <w:szCs w:val="24"/>
        </w:rPr>
        <w:lastRenderedPageBreak/>
        <w:t>3.</w:t>
      </w:r>
      <w:r w:rsidR="0085747A" w:rsidRPr="000074E4">
        <w:rPr>
          <w:rFonts w:ascii="Corbel" w:hAnsi="Corbel"/>
          <w:szCs w:val="24"/>
        </w:rPr>
        <w:t xml:space="preserve"> cele, efekty </w:t>
      </w:r>
      <w:r w:rsidR="000074E4">
        <w:rPr>
          <w:rFonts w:ascii="Corbel" w:hAnsi="Corbel"/>
          <w:szCs w:val="24"/>
        </w:rPr>
        <w:t>ucz</w:t>
      </w:r>
      <w:r w:rsidR="0085747A" w:rsidRPr="000074E4">
        <w:rPr>
          <w:rFonts w:ascii="Corbel" w:hAnsi="Corbel"/>
          <w:szCs w:val="24"/>
        </w:rPr>
        <w:t xml:space="preserve">enia </w:t>
      </w:r>
      <w:r w:rsidR="000074E4">
        <w:rPr>
          <w:rFonts w:ascii="Corbel" w:hAnsi="Corbel"/>
          <w:szCs w:val="24"/>
        </w:rPr>
        <w:t>się</w:t>
      </w:r>
      <w:r w:rsidR="0085747A" w:rsidRPr="000074E4">
        <w:rPr>
          <w:rFonts w:ascii="Corbel" w:hAnsi="Corbel"/>
          <w:szCs w:val="24"/>
        </w:rPr>
        <w:t>, treści Programowe i stosowane metody Dydaktyczne</w:t>
      </w:r>
    </w:p>
    <w:p w14:paraId="049F31CB" w14:textId="77777777" w:rsidR="0085747A" w:rsidRPr="000074E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42DF13" w14:textId="77777777" w:rsidR="0085747A" w:rsidRPr="000074E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074E4">
        <w:rPr>
          <w:rFonts w:ascii="Corbel" w:hAnsi="Corbel"/>
          <w:sz w:val="24"/>
          <w:szCs w:val="24"/>
        </w:rPr>
        <w:t>3.1</w:t>
      </w:r>
      <w:r w:rsidR="000074E4">
        <w:rPr>
          <w:rFonts w:ascii="Corbel" w:hAnsi="Corbel"/>
          <w:sz w:val="24"/>
          <w:szCs w:val="24"/>
          <w:lang w:val="pl-PL"/>
        </w:rPr>
        <w:t>.</w:t>
      </w:r>
      <w:r w:rsidRPr="000074E4">
        <w:rPr>
          <w:rFonts w:ascii="Corbel" w:hAnsi="Corbel"/>
          <w:sz w:val="24"/>
          <w:szCs w:val="24"/>
        </w:rPr>
        <w:t xml:space="preserve"> </w:t>
      </w:r>
      <w:r w:rsidR="0085747A" w:rsidRPr="000074E4">
        <w:rPr>
          <w:rFonts w:ascii="Corbel" w:hAnsi="Corbel"/>
          <w:sz w:val="24"/>
          <w:szCs w:val="24"/>
        </w:rPr>
        <w:t>Cele przedmiotu</w:t>
      </w:r>
    </w:p>
    <w:p w14:paraId="53128261" w14:textId="77777777" w:rsidR="00D451DA" w:rsidRPr="000074E4" w:rsidRDefault="00D451DA" w:rsidP="00D451D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D451DA" w:rsidRPr="000074E4" w14:paraId="09A6CB50" w14:textId="77777777" w:rsidTr="00BC0730">
        <w:tc>
          <w:tcPr>
            <w:tcW w:w="844" w:type="dxa"/>
            <w:vAlign w:val="center"/>
          </w:tcPr>
          <w:p w14:paraId="5372B5A4" w14:textId="77777777" w:rsidR="00D451DA" w:rsidRPr="000074E4" w:rsidRDefault="00D451DA" w:rsidP="00BC073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074E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490C0756" w14:textId="77777777" w:rsidR="00D451DA" w:rsidRPr="000074E4" w:rsidRDefault="000074E4" w:rsidP="000074E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E4">
              <w:rPr>
                <w:rFonts w:ascii="Corbel" w:hAnsi="Corbel"/>
                <w:sz w:val="24"/>
                <w:szCs w:val="24"/>
              </w:rPr>
              <w:t>P</w:t>
            </w:r>
            <w:r w:rsidR="00D451DA" w:rsidRPr="000074E4">
              <w:rPr>
                <w:rFonts w:ascii="Corbel" w:hAnsi="Corbel"/>
                <w:sz w:val="24"/>
                <w:szCs w:val="24"/>
              </w:rPr>
              <w:t xml:space="preserve">oznanie specyfiki procesu opracowywania i wdrażania zaplanowanej </w:t>
            </w:r>
            <w:r w:rsidRPr="000074E4">
              <w:rPr>
                <w:rFonts w:ascii="Corbel" w:hAnsi="Corbel"/>
                <w:sz w:val="24"/>
                <w:szCs w:val="24"/>
              </w:rPr>
              <w:t>strategii.</w:t>
            </w:r>
          </w:p>
        </w:tc>
      </w:tr>
      <w:tr w:rsidR="00D451DA" w:rsidRPr="000074E4" w14:paraId="6DEA2FC7" w14:textId="77777777" w:rsidTr="00BC0730">
        <w:tc>
          <w:tcPr>
            <w:tcW w:w="844" w:type="dxa"/>
            <w:vAlign w:val="center"/>
          </w:tcPr>
          <w:p w14:paraId="550CF7E8" w14:textId="77777777" w:rsidR="00D451DA" w:rsidRPr="000074E4" w:rsidRDefault="00D451DA" w:rsidP="00BC073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074E4">
              <w:rPr>
                <w:rFonts w:ascii="Corbel" w:hAnsi="Corbel"/>
                <w:b w:val="0"/>
                <w:sz w:val="24"/>
                <w:szCs w:val="24"/>
                <w:lang w:val="pl-PL"/>
              </w:rPr>
              <w:t>C2</w:t>
            </w:r>
          </w:p>
        </w:tc>
        <w:tc>
          <w:tcPr>
            <w:tcW w:w="8676" w:type="dxa"/>
            <w:vAlign w:val="center"/>
          </w:tcPr>
          <w:p w14:paraId="3616B5EE" w14:textId="77777777" w:rsidR="00D451DA" w:rsidRPr="000074E4" w:rsidRDefault="000074E4" w:rsidP="000074E4">
            <w:pPr>
              <w:pStyle w:val="Podpunkty"/>
              <w:spacing w:before="40" w:after="40"/>
              <w:ind w:left="0"/>
              <w:jc w:val="left"/>
              <w:rPr>
                <w:rStyle w:val="fontstyle01"/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>U</w:t>
            </w:r>
            <w:r w:rsidR="00D451DA" w:rsidRPr="000074E4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 xml:space="preserve">miejętność wykorzystania wniosków z analizy strategicznej do przygotowania wariantów strategii konkurencji i strategii funkcjonalnych. </w:t>
            </w:r>
          </w:p>
        </w:tc>
      </w:tr>
    </w:tbl>
    <w:p w14:paraId="4101652C" w14:textId="77777777" w:rsidR="0085747A" w:rsidRPr="000074E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C8F1D" w14:textId="77777777" w:rsidR="001D7B54" w:rsidRPr="000074E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074E4">
        <w:rPr>
          <w:rFonts w:ascii="Corbel" w:hAnsi="Corbel"/>
          <w:b/>
          <w:sz w:val="24"/>
          <w:szCs w:val="24"/>
        </w:rPr>
        <w:t>3.2</w:t>
      </w:r>
      <w:r w:rsidR="000074E4">
        <w:rPr>
          <w:rFonts w:ascii="Corbel" w:hAnsi="Corbel"/>
          <w:b/>
          <w:sz w:val="24"/>
          <w:szCs w:val="24"/>
        </w:rPr>
        <w:t>.</w:t>
      </w:r>
      <w:r w:rsidRPr="000074E4">
        <w:rPr>
          <w:rFonts w:ascii="Corbel" w:hAnsi="Corbel"/>
          <w:b/>
          <w:sz w:val="24"/>
          <w:szCs w:val="24"/>
        </w:rPr>
        <w:t xml:space="preserve"> </w:t>
      </w:r>
      <w:r w:rsidR="001D7B54" w:rsidRPr="000074E4">
        <w:rPr>
          <w:rFonts w:ascii="Corbel" w:hAnsi="Corbel"/>
          <w:b/>
          <w:sz w:val="24"/>
          <w:szCs w:val="24"/>
        </w:rPr>
        <w:t xml:space="preserve">Efekty </w:t>
      </w:r>
      <w:r w:rsidR="000074E4">
        <w:rPr>
          <w:rFonts w:ascii="Corbel" w:hAnsi="Corbel"/>
          <w:b/>
          <w:sz w:val="24"/>
          <w:szCs w:val="24"/>
        </w:rPr>
        <w:t>ucze</w:t>
      </w:r>
      <w:r w:rsidR="001D7B54" w:rsidRPr="000074E4">
        <w:rPr>
          <w:rFonts w:ascii="Corbel" w:hAnsi="Corbel"/>
          <w:b/>
          <w:sz w:val="24"/>
          <w:szCs w:val="24"/>
        </w:rPr>
        <w:t xml:space="preserve">nia </w:t>
      </w:r>
      <w:r w:rsidR="000074E4">
        <w:rPr>
          <w:rFonts w:ascii="Corbel" w:hAnsi="Corbel"/>
          <w:b/>
          <w:sz w:val="24"/>
          <w:szCs w:val="24"/>
        </w:rPr>
        <w:t xml:space="preserve">się </w:t>
      </w:r>
      <w:r w:rsidR="001D7B54" w:rsidRPr="000074E4">
        <w:rPr>
          <w:rFonts w:ascii="Corbel" w:hAnsi="Corbel"/>
          <w:b/>
          <w:sz w:val="24"/>
          <w:szCs w:val="24"/>
        </w:rPr>
        <w:t>dla przedmiotu</w:t>
      </w:r>
    </w:p>
    <w:p w14:paraId="4B99056E" w14:textId="77777777" w:rsidR="001D7B54" w:rsidRPr="000074E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7"/>
        <w:gridCol w:w="1866"/>
      </w:tblGrid>
      <w:tr w:rsidR="0085747A" w:rsidRPr="000074E4" w14:paraId="05F1B0B3" w14:textId="77777777" w:rsidTr="0071620A">
        <w:tc>
          <w:tcPr>
            <w:tcW w:w="1701" w:type="dxa"/>
            <w:vAlign w:val="center"/>
          </w:tcPr>
          <w:p w14:paraId="41C145ED" w14:textId="77777777" w:rsidR="0085747A" w:rsidRPr="000074E4" w:rsidRDefault="0085747A" w:rsidP="000074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4E4">
              <w:rPr>
                <w:rFonts w:ascii="Corbel" w:hAnsi="Corbel"/>
                <w:smallCaps w:val="0"/>
                <w:szCs w:val="24"/>
              </w:rPr>
              <w:t>EK</w:t>
            </w:r>
            <w:r w:rsidR="000074E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0074E4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0074E4">
              <w:rPr>
                <w:rFonts w:ascii="Corbel" w:hAnsi="Corbel"/>
                <w:b w:val="0"/>
                <w:smallCaps w:val="0"/>
                <w:szCs w:val="24"/>
              </w:rPr>
              <w:t>ucz</w:t>
            </w:r>
            <w:r w:rsidR="00B82308" w:rsidRPr="000074E4">
              <w:rPr>
                <w:rFonts w:ascii="Corbel" w:hAnsi="Corbel"/>
                <w:b w:val="0"/>
                <w:smallCaps w:val="0"/>
                <w:szCs w:val="24"/>
              </w:rPr>
              <w:t>enia</w:t>
            </w:r>
            <w:r w:rsidR="000074E4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="00B82308" w:rsidRPr="000074E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0074E4" w:rsidRDefault="0085747A" w:rsidP="000074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0074E4">
              <w:rPr>
                <w:rFonts w:ascii="Corbel" w:hAnsi="Corbel"/>
                <w:b w:val="0"/>
                <w:smallCaps w:val="0"/>
                <w:szCs w:val="24"/>
              </w:rPr>
              <w:t>ucz</w:t>
            </w:r>
            <w:r w:rsidRPr="000074E4">
              <w:rPr>
                <w:rFonts w:ascii="Corbel" w:hAnsi="Corbel"/>
                <w:b w:val="0"/>
                <w:smallCaps w:val="0"/>
                <w:szCs w:val="24"/>
              </w:rPr>
              <w:t xml:space="preserve">enia </w:t>
            </w:r>
            <w:r w:rsidR="000074E4">
              <w:rPr>
                <w:rFonts w:ascii="Corbel" w:hAnsi="Corbel"/>
                <w:b w:val="0"/>
                <w:smallCaps w:val="0"/>
                <w:szCs w:val="24"/>
              </w:rPr>
              <w:t xml:space="preserve">się </w:t>
            </w:r>
            <w:r w:rsidRPr="000074E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5BBBB24" w14:textId="77777777" w:rsidR="0085747A" w:rsidRPr="000074E4" w:rsidRDefault="0085747A" w:rsidP="000074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szCs w:val="24"/>
              </w:rPr>
              <w:t>Odnie</w:t>
            </w:r>
            <w:r w:rsidR="000074E4">
              <w:rPr>
                <w:rFonts w:ascii="Corbel" w:hAnsi="Corbel"/>
                <w:b w:val="0"/>
                <w:smallCaps w:val="0"/>
                <w:szCs w:val="24"/>
              </w:rPr>
              <w:t xml:space="preserve">sienie do </w:t>
            </w:r>
            <w:proofErr w:type="gramStart"/>
            <w:r w:rsidR="000074E4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0074E4" w:rsidRPr="00CA2C2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05DA3" w:rsidRPr="000074E4" w14:paraId="7F83913D" w14:textId="77777777" w:rsidTr="005E6E85">
        <w:tc>
          <w:tcPr>
            <w:tcW w:w="1701" w:type="dxa"/>
          </w:tcPr>
          <w:p w14:paraId="4FCA5964" w14:textId="77777777" w:rsidR="00A05DA3" w:rsidRPr="000074E4" w:rsidRDefault="00A05DA3" w:rsidP="00D451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074E4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56DA5C17" w14:textId="77777777" w:rsidR="00A05DA3" w:rsidRPr="00A05DA3" w:rsidRDefault="00A05DA3" w:rsidP="00A05D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Rozumie</w:t>
            </w:r>
            <w:r w:rsidRPr="00A05DA3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podstawowe zagadnienia związane z planowaniem strategicznym.</w:t>
            </w:r>
          </w:p>
        </w:tc>
        <w:tc>
          <w:tcPr>
            <w:tcW w:w="1873" w:type="dxa"/>
          </w:tcPr>
          <w:p w14:paraId="27F8033C" w14:textId="77777777" w:rsidR="00A05DA3" w:rsidRPr="00A05DA3" w:rsidRDefault="00A05DA3" w:rsidP="00D451DA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05DA3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K_W01</w:t>
            </w:r>
          </w:p>
        </w:tc>
      </w:tr>
      <w:tr w:rsidR="00A05DA3" w:rsidRPr="000074E4" w14:paraId="65818D30" w14:textId="77777777" w:rsidTr="005E6E85">
        <w:tc>
          <w:tcPr>
            <w:tcW w:w="1701" w:type="dxa"/>
          </w:tcPr>
          <w:p w14:paraId="56A76B19" w14:textId="77777777" w:rsidR="00A05DA3" w:rsidRPr="000074E4" w:rsidRDefault="00A05DA3" w:rsidP="008B0B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32F930B" w14:textId="77777777" w:rsidR="00A05DA3" w:rsidRPr="00A05DA3" w:rsidRDefault="00A05DA3" w:rsidP="00A05D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id</w:t>
            </w:r>
            <w:r w:rsidRPr="00A05DA3">
              <w:rPr>
                <w:rFonts w:ascii="Corbel" w:hAnsi="Corbel"/>
                <w:sz w:val="24"/>
                <w:szCs w:val="24"/>
              </w:rPr>
              <w:t>entyfik</w:t>
            </w:r>
            <w:r>
              <w:rPr>
                <w:rFonts w:ascii="Corbel" w:hAnsi="Corbel"/>
                <w:sz w:val="24"/>
                <w:szCs w:val="24"/>
              </w:rPr>
              <w:t>ować</w:t>
            </w:r>
            <w:r w:rsidRPr="00A05DA3">
              <w:rPr>
                <w:rFonts w:ascii="Corbel" w:hAnsi="Corbel"/>
                <w:sz w:val="24"/>
                <w:szCs w:val="24"/>
              </w:rPr>
              <w:t xml:space="preserve"> procesy zachodzące w gospodarce i wskazywać na </w:t>
            </w:r>
            <w:r>
              <w:rPr>
                <w:rFonts w:ascii="Corbel" w:hAnsi="Corbel"/>
                <w:sz w:val="24"/>
                <w:szCs w:val="24"/>
              </w:rPr>
              <w:t>ich wpływ na planowanie strategiczne.</w:t>
            </w:r>
          </w:p>
        </w:tc>
        <w:tc>
          <w:tcPr>
            <w:tcW w:w="1873" w:type="dxa"/>
          </w:tcPr>
          <w:p w14:paraId="79569C6D" w14:textId="77777777" w:rsidR="00A05DA3" w:rsidRDefault="00A05DA3" w:rsidP="008B0B7F">
            <w:pPr>
              <w:pStyle w:val="Punktygwne"/>
              <w:spacing w:before="0" w:after="0"/>
              <w:jc w:val="center"/>
              <w:rPr>
                <w:rFonts w:ascii="Corbel" w:eastAsia="Times New Roman" w:hAnsi="Corbel" w:cs="Calibri"/>
                <w:b w:val="0"/>
                <w:smallCaps w:val="0"/>
                <w:color w:val="000000"/>
                <w:szCs w:val="24"/>
                <w:lang w:eastAsia="pl-PL"/>
              </w:rPr>
            </w:pPr>
            <w:r w:rsidRPr="00A05DA3">
              <w:rPr>
                <w:rFonts w:ascii="Corbel" w:eastAsia="Times New Roman" w:hAnsi="Corbel" w:cs="Calibri"/>
                <w:b w:val="0"/>
                <w:color w:val="000000"/>
                <w:szCs w:val="24"/>
                <w:lang w:eastAsia="pl-PL"/>
              </w:rPr>
              <w:t>K_W02</w:t>
            </w:r>
          </w:p>
          <w:p w14:paraId="3CFCD0C1" w14:textId="77777777" w:rsidR="00A05DA3" w:rsidRPr="00A05DA3" w:rsidRDefault="00A05DA3" w:rsidP="008B0B7F">
            <w:pPr>
              <w:pStyle w:val="Punktygwne"/>
              <w:spacing w:before="0" w:after="0"/>
              <w:jc w:val="center"/>
              <w:rPr>
                <w:rFonts w:ascii="Corbel" w:eastAsia="Times New Roman" w:hAnsi="Corbel" w:cs="Calibri"/>
                <w:b w:val="0"/>
                <w:smallCaps w:val="0"/>
                <w:color w:val="000000"/>
                <w:szCs w:val="24"/>
                <w:lang w:eastAsia="pl-PL"/>
              </w:rPr>
            </w:pPr>
            <w:r w:rsidRPr="00A05DA3">
              <w:rPr>
                <w:rFonts w:ascii="Corbel" w:eastAsia="Times New Roman" w:hAnsi="Corbel" w:cs="Calibri"/>
                <w:b w:val="0"/>
                <w:smallCaps w:val="0"/>
                <w:color w:val="000000"/>
                <w:szCs w:val="24"/>
                <w:lang w:eastAsia="pl-PL"/>
              </w:rPr>
              <w:t>K_U01</w:t>
            </w:r>
          </w:p>
        </w:tc>
      </w:tr>
      <w:tr w:rsidR="00A05DA3" w:rsidRPr="000074E4" w14:paraId="31DDF006" w14:textId="77777777" w:rsidTr="005E6E85">
        <w:tc>
          <w:tcPr>
            <w:tcW w:w="1701" w:type="dxa"/>
          </w:tcPr>
          <w:p w14:paraId="41960800" w14:textId="77777777" w:rsidR="00A05DA3" w:rsidRPr="000074E4" w:rsidRDefault="00BB2420" w:rsidP="008B0B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6BC7615" w14:textId="77777777" w:rsidR="00A05DA3" w:rsidRPr="00A05DA3" w:rsidRDefault="00BB2420" w:rsidP="00A05D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Pozyskuje dane i posługuje się narzędziami analizy strategicznej przy projektowaniu strategii konkurencji, poszukując optymalnych rozwiązań dla przedsiębiorstwa.</w:t>
            </w:r>
          </w:p>
        </w:tc>
        <w:tc>
          <w:tcPr>
            <w:tcW w:w="1873" w:type="dxa"/>
          </w:tcPr>
          <w:p w14:paraId="2A4E307F" w14:textId="77777777" w:rsidR="00BB2420" w:rsidRDefault="00BB2420" w:rsidP="00BB2420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05DA3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K_U03</w:t>
            </w:r>
          </w:p>
          <w:p w14:paraId="6E723246" w14:textId="77777777" w:rsidR="00BB2420" w:rsidRDefault="00A05DA3" w:rsidP="00BB2420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05DA3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K_U05</w:t>
            </w:r>
          </w:p>
          <w:p w14:paraId="0495AD78" w14:textId="77777777" w:rsidR="00A05DA3" w:rsidRPr="00A05DA3" w:rsidRDefault="00BB2420" w:rsidP="00BB242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05DA3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K_U06</w:t>
            </w:r>
          </w:p>
        </w:tc>
      </w:tr>
      <w:tr w:rsidR="00A05DA3" w:rsidRPr="000074E4" w14:paraId="33B29FB2" w14:textId="77777777" w:rsidTr="005E6E85">
        <w:tc>
          <w:tcPr>
            <w:tcW w:w="1701" w:type="dxa"/>
          </w:tcPr>
          <w:p w14:paraId="74357262" w14:textId="0EF51A76" w:rsidR="00A05DA3" w:rsidRPr="000074E4" w:rsidRDefault="00BB2420" w:rsidP="008B0B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75271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212B963C" w14:textId="77777777" w:rsidR="00A05DA3" w:rsidRPr="00A05DA3" w:rsidRDefault="00BB2420" w:rsidP="00BB242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posługiwać się terminologią z zakresu planowania strategicznego dyskutując o wariantach rozwiązań problemów przedsiębiorstwa.</w:t>
            </w:r>
          </w:p>
        </w:tc>
        <w:tc>
          <w:tcPr>
            <w:tcW w:w="1873" w:type="dxa"/>
          </w:tcPr>
          <w:p w14:paraId="661AB4C3" w14:textId="77777777" w:rsidR="00A05DA3" w:rsidRPr="00A05DA3" w:rsidRDefault="00A05DA3" w:rsidP="008B0B7F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05DA3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K_U07</w:t>
            </w:r>
          </w:p>
        </w:tc>
      </w:tr>
      <w:tr w:rsidR="00A05DA3" w:rsidRPr="000074E4" w14:paraId="108734FD" w14:textId="77777777" w:rsidTr="005E6E85">
        <w:tc>
          <w:tcPr>
            <w:tcW w:w="1701" w:type="dxa"/>
          </w:tcPr>
          <w:p w14:paraId="139A5216" w14:textId="10A941C4" w:rsidR="00A05DA3" w:rsidRPr="000074E4" w:rsidRDefault="00BB2420" w:rsidP="008B0B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7527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72B84611" w14:textId="77777777" w:rsidR="00A05DA3" w:rsidRPr="00A05DA3" w:rsidRDefault="00BB2420" w:rsidP="00A05D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A05DA3" w:rsidRPr="00A05DA3">
              <w:rPr>
                <w:rFonts w:ascii="Corbel" w:hAnsi="Corbel"/>
                <w:sz w:val="24"/>
                <w:szCs w:val="24"/>
              </w:rPr>
              <w:t>rganizuje pracę indywidualną oraz w zespole, przyjmując w niej różne role oraz współodpowied</w:t>
            </w:r>
            <w:r>
              <w:rPr>
                <w:rFonts w:ascii="Corbel" w:hAnsi="Corbel"/>
                <w:sz w:val="24"/>
                <w:szCs w:val="24"/>
              </w:rPr>
              <w:t>zialność za realizowane zadania.</w:t>
            </w:r>
          </w:p>
        </w:tc>
        <w:tc>
          <w:tcPr>
            <w:tcW w:w="1873" w:type="dxa"/>
          </w:tcPr>
          <w:p w14:paraId="1A5D6DC2" w14:textId="77777777" w:rsidR="00A05DA3" w:rsidRPr="00A05DA3" w:rsidRDefault="00A05DA3" w:rsidP="008B0B7F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05DA3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K_U10</w:t>
            </w:r>
          </w:p>
        </w:tc>
      </w:tr>
      <w:tr w:rsidR="00A05DA3" w:rsidRPr="000074E4" w14:paraId="7B3DF1C8" w14:textId="77777777" w:rsidTr="005E6E85">
        <w:tc>
          <w:tcPr>
            <w:tcW w:w="1701" w:type="dxa"/>
          </w:tcPr>
          <w:p w14:paraId="55CE86DB" w14:textId="3FA38767" w:rsidR="00A05DA3" w:rsidRPr="000074E4" w:rsidRDefault="00BB2420" w:rsidP="008B0B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75271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07CA63B8" w14:textId="77777777" w:rsidR="00A05DA3" w:rsidRPr="00A05DA3" w:rsidRDefault="00BB2420" w:rsidP="00A05D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Posiada zdolność </w:t>
            </w:r>
            <w:r w:rsidR="00A05DA3" w:rsidRPr="00A05DA3">
              <w:rPr>
                <w:rFonts w:ascii="Corbel" w:hAnsi="Corbel"/>
                <w:sz w:val="24"/>
                <w:szCs w:val="24"/>
              </w:rPr>
              <w:t>ciągłego poznawania zmieniających się warunków gospodarowania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4E3E2D9" w14:textId="77777777" w:rsidR="00A05DA3" w:rsidRPr="00A05DA3" w:rsidRDefault="00A05DA3" w:rsidP="008B0B7F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05DA3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K_K01</w:t>
            </w:r>
          </w:p>
        </w:tc>
      </w:tr>
    </w:tbl>
    <w:p w14:paraId="1299C43A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DBEF00" w14:textId="77777777" w:rsidR="002E171A" w:rsidRPr="000074E4" w:rsidRDefault="002E171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2CFE4B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074E4">
        <w:rPr>
          <w:rFonts w:ascii="Corbel" w:hAnsi="Corbel"/>
          <w:b/>
          <w:sz w:val="24"/>
          <w:szCs w:val="24"/>
        </w:rPr>
        <w:t>3.3</w:t>
      </w:r>
      <w:r w:rsidR="000074E4">
        <w:rPr>
          <w:rFonts w:ascii="Corbel" w:hAnsi="Corbel"/>
          <w:b/>
          <w:sz w:val="24"/>
          <w:szCs w:val="24"/>
        </w:rPr>
        <w:t>.</w:t>
      </w:r>
      <w:r w:rsidR="001D7B54" w:rsidRPr="000074E4">
        <w:rPr>
          <w:rFonts w:ascii="Corbel" w:hAnsi="Corbel"/>
          <w:b/>
          <w:sz w:val="24"/>
          <w:szCs w:val="24"/>
        </w:rPr>
        <w:t xml:space="preserve"> </w:t>
      </w:r>
      <w:r w:rsidR="0085747A" w:rsidRPr="000074E4">
        <w:rPr>
          <w:rFonts w:ascii="Corbel" w:hAnsi="Corbel"/>
          <w:b/>
          <w:sz w:val="24"/>
          <w:szCs w:val="24"/>
        </w:rPr>
        <w:t>T</w:t>
      </w:r>
      <w:r w:rsidR="001D7B54" w:rsidRPr="000074E4">
        <w:rPr>
          <w:rFonts w:ascii="Corbel" w:hAnsi="Corbel"/>
          <w:b/>
          <w:sz w:val="24"/>
          <w:szCs w:val="24"/>
        </w:rPr>
        <w:t>reści programowe</w:t>
      </w:r>
    </w:p>
    <w:p w14:paraId="3461D779" w14:textId="77777777" w:rsidR="002E171A" w:rsidRPr="000074E4" w:rsidRDefault="002E171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85747A" w:rsidRPr="000074E4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074E4">
        <w:rPr>
          <w:rFonts w:ascii="Corbel" w:hAnsi="Corbel"/>
          <w:sz w:val="24"/>
          <w:szCs w:val="24"/>
        </w:rPr>
        <w:t xml:space="preserve">Problematyka wykładu </w:t>
      </w:r>
    </w:p>
    <w:p w14:paraId="3CF2D8B6" w14:textId="77777777" w:rsidR="00675843" w:rsidRPr="000074E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E171A" w14:paraId="587EA2A8" w14:textId="77777777" w:rsidTr="00923D7D">
        <w:tc>
          <w:tcPr>
            <w:tcW w:w="9639" w:type="dxa"/>
          </w:tcPr>
          <w:p w14:paraId="35113026" w14:textId="77777777" w:rsidR="0085747A" w:rsidRPr="002E171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E171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418CD" w:rsidRPr="002E171A" w14:paraId="120FA235" w14:textId="77777777" w:rsidTr="00923D7D">
        <w:tc>
          <w:tcPr>
            <w:tcW w:w="9639" w:type="dxa"/>
          </w:tcPr>
          <w:p w14:paraId="42DA0EDD" w14:textId="77777777" w:rsidR="007418CD" w:rsidRPr="002E171A" w:rsidRDefault="007418CD" w:rsidP="002E17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171A">
              <w:rPr>
                <w:rFonts w:ascii="Corbel" w:eastAsia="Times New Roman" w:hAnsi="Corbel"/>
                <w:sz w:val="24"/>
                <w:szCs w:val="24"/>
                <w:lang w:eastAsia="pl-PL"/>
              </w:rPr>
              <w:t>Wprowadzenie do planowania strategicznego: - określenie sytuacji decyzyjnych w ramach poszczególnych obszarów strategicznych przedsiębiorstwa, charakterystyka etapów procesu zarządzania strategicznego (różne podejścia).</w:t>
            </w:r>
          </w:p>
        </w:tc>
      </w:tr>
      <w:tr w:rsidR="007418CD" w:rsidRPr="002E171A" w14:paraId="2DAC948D" w14:textId="77777777" w:rsidTr="00923D7D">
        <w:tc>
          <w:tcPr>
            <w:tcW w:w="9639" w:type="dxa"/>
          </w:tcPr>
          <w:p w14:paraId="4351DA6F" w14:textId="77777777" w:rsidR="007418CD" w:rsidRPr="002E171A" w:rsidRDefault="007418CD" w:rsidP="002E17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171A">
              <w:rPr>
                <w:rFonts w:ascii="Corbel" w:eastAsia="Times New Roman" w:hAnsi="Corbel"/>
                <w:sz w:val="24"/>
                <w:szCs w:val="24"/>
                <w:lang w:eastAsia="pl-PL"/>
              </w:rPr>
              <w:t>Omówienie zasad planowania i zarządzania strategicznego, podstawy myślenia, planowania i zarządzania strategicznego, typologie szkół w zarządzaniu strategicznym, cele przedsiębiorstw z punktu widzenia różnych grup interesariuszy.</w:t>
            </w:r>
          </w:p>
        </w:tc>
      </w:tr>
      <w:tr w:rsidR="007418CD" w:rsidRPr="002E171A" w14:paraId="5CC47D58" w14:textId="77777777" w:rsidTr="00923D7D">
        <w:tc>
          <w:tcPr>
            <w:tcW w:w="9639" w:type="dxa"/>
          </w:tcPr>
          <w:p w14:paraId="062CDF2F" w14:textId="77777777" w:rsidR="007418CD" w:rsidRPr="002E171A" w:rsidRDefault="007418CD" w:rsidP="002E17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171A">
              <w:rPr>
                <w:rFonts w:ascii="Corbel" w:eastAsia="Times New Roman" w:hAnsi="Corbel"/>
                <w:sz w:val="24"/>
                <w:szCs w:val="24"/>
                <w:lang w:eastAsia="pl-PL"/>
              </w:rPr>
              <w:t>Elementy strategii, klasyfikacje strategii (charakterystyka strategii wyodrębnionych wg różnych kryteriów)</w:t>
            </w:r>
          </w:p>
        </w:tc>
      </w:tr>
      <w:tr w:rsidR="007418CD" w:rsidRPr="002E171A" w14:paraId="35F9D014" w14:textId="77777777" w:rsidTr="00923D7D">
        <w:tc>
          <w:tcPr>
            <w:tcW w:w="9639" w:type="dxa"/>
          </w:tcPr>
          <w:p w14:paraId="4D656B70" w14:textId="77777777" w:rsidR="007418CD" w:rsidRPr="002E171A" w:rsidRDefault="007418CD" w:rsidP="002E17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171A">
              <w:rPr>
                <w:rFonts w:ascii="Corbel" w:eastAsia="Times New Roman" w:hAnsi="Corbel"/>
                <w:sz w:val="24"/>
                <w:szCs w:val="24"/>
                <w:lang w:eastAsia="pl-PL"/>
              </w:rPr>
              <w:t>Analiza strategiczna: klasyfikacje i istota metod, podejścia do ustalania źródeł przewagi konkurencyjnej</w:t>
            </w:r>
          </w:p>
        </w:tc>
      </w:tr>
      <w:tr w:rsidR="007418CD" w:rsidRPr="002E171A" w14:paraId="29F600C7" w14:textId="77777777" w:rsidTr="00923D7D">
        <w:tc>
          <w:tcPr>
            <w:tcW w:w="9639" w:type="dxa"/>
          </w:tcPr>
          <w:p w14:paraId="0ED7EF6D" w14:textId="77777777" w:rsidR="007418CD" w:rsidRPr="002E171A" w:rsidRDefault="007418CD" w:rsidP="002E17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171A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Proces budowania planów strategii przedsiębiorstwa - etapy procesu formułowania strategii, wybór wariantu strategicznego, implementacja strategii,</w:t>
            </w:r>
          </w:p>
        </w:tc>
      </w:tr>
      <w:tr w:rsidR="007418CD" w:rsidRPr="002E171A" w14:paraId="4E141656" w14:textId="77777777" w:rsidTr="00923D7D">
        <w:tc>
          <w:tcPr>
            <w:tcW w:w="9639" w:type="dxa"/>
          </w:tcPr>
          <w:p w14:paraId="055168D5" w14:textId="77777777" w:rsidR="007418CD" w:rsidRPr="002E171A" w:rsidRDefault="007418CD" w:rsidP="002E171A">
            <w:pPr>
              <w:spacing w:after="0"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r w:rsidRPr="002E171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Zarys budżetowania strategicznego. </w:t>
            </w:r>
            <w:r w:rsidRPr="002E171A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IP i start-</w:t>
            </w:r>
            <w:proofErr w:type="gramStart"/>
            <w:r w:rsidRPr="002E171A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up</w:t>
            </w:r>
            <w:proofErr w:type="gramEnd"/>
            <w:r w:rsidRPr="002E171A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, spin-off, spin-out.</w:t>
            </w:r>
          </w:p>
        </w:tc>
      </w:tr>
      <w:tr w:rsidR="007418CD" w:rsidRPr="002E171A" w14:paraId="74AB364C" w14:textId="77777777" w:rsidTr="00923D7D">
        <w:tc>
          <w:tcPr>
            <w:tcW w:w="9639" w:type="dxa"/>
          </w:tcPr>
          <w:p w14:paraId="2E6EDB3D" w14:textId="77777777" w:rsidR="007418CD" w:rsidRPr="002E171A" w:rsidRDefault="007418CD" w:rsidP="002E17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171A">
              <w:rPr>
                <w:rFonts w:ascii="Corbel" w:eastAsia="Times New Roman" w:hAnsi="Corbel"/>
                <w:sz w:val="24"/>
                <w:szCs w:val="24"/>
                <w:lang w:eastAsia="pl-PL"/>
              </w:rPr>
              <w:t>Wprowadzenie do planowania strategicznego: - określenie sytuacji decyzyjnych w ramach poszczególnych obszarów strategicznych przedsiębiorstwa, charakterystyka etapów procesu zarządzania strategicznego (różne podejścia).</w:t>
            </w:r>
          </w:p>
        </w:tc>
      </w:tr>
      <w:tr w:rsidR="007418CD" w:rsidRPr="002E171A" w14:paraId="15EFAAFA" w14:textId="77777777" w:rsidTr="00923D7D">
        <w:tc>
          <w:tcPr>
            <w:tcW w:w="9639" w:type="dxa"/>
          </w:tcPr>
          <w:p w14:paraId="2FD1046D" w14:textId="77777777" w:rsidR="007418CD" w:rsidRPr="002E171A" w:rsidRDefault="007418CD" w:rsidP="002E17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171A">
              <w:rPr>
                <w:rFonts w:ascii="Corbel" w:eastAsia="Times New Roman" w:hAnsi="Corbel"/>
                <w:sz w:val="24"/>
                <w:szCs w:val="24"/>
                <w:lang w:eastAsia="pl-PL"/>
              </w:rPr>
              <w:t>Omówienie zasad planowania i zarządzania strategicznego, podstawy myślenia, planowania i zarządzania strategicznego, typologie szkół w zarządzaniu strategicznym, cele przedsiębiorstw z punktu widzenia różnych grup interesariuszy.</w:t>
            </w:r>
          </w:p>
        </w:tc>
      </w:tr>
    </w:tbl>
    <w:p w14:paraId="0FB78278" w14:textId="77777777" w:rsidR="0085747A" w:rsidRPr="000074E4" w:rsidRDefault="0085747A" w:rsidP="0086205A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0074E4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074E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0074E4">
        <w:rPr>
          <w:rFonts w:ascii="Corbel" w:hAnsi="Corbel"/>
          <w:sz w:val="24"/>
          <w:szCs w:val="24"/>
        </w:rPr>
        <w:t xml:space="preserve">, </w:t>
      </w:r>
      <w:r w:rsidRPr="000074E4">
        <w:rPr>
          <w:rFonts w:ascii="Corbel" w:hAnsi="Corbel"/>
          <w:sz w:val="24"/>
          <w:szCs w:val="24"/>
        </w:rPr>
        <w:t xml:space="preserve">zajęć praktycznych </w:t>
      </w:r>
    </w:p>
    <w:p w14:paraId="1FC39945" w14:textId="77777777" w:rsidR="0085747A" w:rsidRPr="000074E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074E4" w14:paraId="55225495" w14:textId="77777777" w:rsidTr="00923D7D">
        <w:tc>
          <w:tcPr>
            <w:tcW w:w="9639" w:type="dxa"/>
          </w:tcPr>
          <w:p w14:paraId="5D69D229" w14:textId="77777777" w:rsidR="0085747A" w:rsidRPr="000074E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F70A4" w:rsidRPr="000074E4" w14:paraId="664EBFC3" w14:textId="77777777" w:rsidTr="00923D7D">
        <w:tc>
          <w:tcPr>
            <w:tcW w:w="9639" w:type="dxa"/>
          </w:tcPr>
          <w:p w14:paraId="55F4ABD2" w14:textId="77777777" w:rsidR="00DF70A4" w:rsidRPr="000074E4" w:rsidRDefault="00DF70A4" w:rsidP="002E171A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</w:rPr>
            </w:pPr>
            <w:r w:rsidRPr="000074E4">
              <w:rPr>
                <w:rFonts w:ascii="Corbel" w:eastAsia="Times New Roman" w:hAnsi="Corbel"/>
                <w:lang w:eastAsia="pl-PL"/>
              </w:rPr>
              <w:t>Wprowadzenie do analizy strategicznej (obszary strategiczne przedsiębiorstw; definicja i pojęcia etapy procesu zarządzania strategicznego)</w:t>
            </w:r>
          </w:p>
        </w:tc>
      </w:tr>
      <w:tr w:rsidR="00DF70A4" w:rsidRPr="000074E4" w14:paraId="14CE3416" w14:textId="77777777" w:rsidTr="00923D7D">
        <w:tc>
          <w:tcPr>
            <w:tcW w:w="9639" w:type="dxa"/>
          </w:tcPr>
          <w:p w14:paraId="4FCC9873" w14:textId="77777777" w:rsidR="00DF70A4" w:rsidRPr="000074E4" w:rsidRDefault="00DF70A4" w:rsidP="002E171A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</w:rPr>
            </w:pPr>
            <w:r w:rsidRPr="000074E4">
              <w:rPr>
                <w:rFonts w:ascii="Corbel" w:eastAsia="Times New Roman" w:hAnsi="Corbel"/>
                <w:lang w:eastAsia="pl-PL"/>
              </w:rPr>
              <w:t xml:space="preserve">Analiza pięciu sił konkurencyjnych wg Portera jako narzędzie określani przyszłych warunków działania przedsiębiorstwa (analiza </w:t>
            </w:r>
            <w:r w:rsidRPr="000074E4">
              <w:rPr>
                <w:rFonts w:ascii="Corbel" w:eastAsia="Times New Roman" w:hAnsi="Corbel"/>
                <w:i/>
                <w:iCs/>
                <w:lang w:eastAsia="pl-PL"/>
              </w:rPr>
              <w:t>case study</w:t>
            </w:r>
            <w:r w:rsidRPr="000074E4">
              <w:rPr>
                <w:rFonts w:ascii="Corbel" w:eastAsia="Times New Roman" w:hAnsi="Corbel"/>
                <w:lang w:eastAsia="pl-PL"/>
              </w:rPr>
              <w:t>)</w:t>
            </w:r>
          </w:p>
        </w:tc>
      </w:tr>
      <w:tr w:rsidR="00DF70A4" w:rsidRPr="000074E4" w14:paraId="70A1C2D8" w14:textId="77777777" w:rsidTr="00923D7D">
        <w:tc>
          <w:tcPr>
            <w:tcW w:w="9639" w:type="dxa"/>
          </w:tcPr>
          <w:p w14:paraId="0F74B936" w14:textId="77777777" w:rsidR="00DF70A4" w:rsidRPr="000074E4" w:rsidRDefault="00DF70A4" w:rsidP="002E171A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lang w:val="en-US"/>
              </w:rPr>
            </w:pPr>
            <w:r w:rsidRPr="000074E4">
              <w:rPr>
                <w:rFonts w:ascii="Corbel" w:eastAsia="Times New Roman" w:hAnsi="Corbel"/>
                <w:lang w:val="en-US" w:eastAsia="pl-PL"/>
              </w:rPr>
              <w:t xml:space="preserve">Analiza portfolio (macierz BCG; macierz General Electric) (analiza </w:t>
            </w:r>
            <w:r w:rsidRPr="000074E4">
              <w:rPr>
                <w:rFonts w:ascii="Corbel" w:eastAsia="Times New Roman" w:hAnsi="Corbel"/>
                <w:i/>
                <w:iCs/>
                <w:lang w:val="en-US" w:eastAsia="pl-PL"/>
              </w:rPr>
              <w:t>case study</w:t>
            </w:r>
            <w:r w:rsidRPr="000074E4">
              <w:rPr>
                <w:rFonts w:ascii="Corbel" w:eastAsia="Times New Roman" w:hAnsi="Corbel"/>
                <w:lang w:val="en-US" w:eastAsia="pl-PL"/>
              </w:rPr>
              <w:t>)</w:t>
            </w:r>
          </w:p>
        </w:tc>
      </w:tr>
      <w:tr w:rsidR="00DF70A4" w:rsidRPr="000074E4" w14:paraId="2749B9EE" w14:textId="77777777" w:rsidTr="00923D7D">
        <w:tc>
          <w:tcPr>
            <w:tcW w:w="9639" w:type="dxa"/>
          </w:tcPr>
          <w:p w14:paraId="4201B10D" w14:textId="77777777" w:rsidR="00DF70A4" w:rsidRPr="000074E4" w:rsidRDefault="00DF70A4" w:rsidP="002E171A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</w:rPr>
            </w:pPr>
            <w:r w:rsidRPr="000074E4">
              <w:rPr>
                <w:rFonts w:ascii="Corbel" w:eastAsia="Times New Roman" w:hAnsi="Corbel"/>
                <w:lang w:eastAsia="pl-PL"/>
              </w:rPr>
              <w:t xml:space="preserve">Analiza SWOT/TOWS jako narzędzie analizy otoczenia organizacji i jej wnętrza oraz budowy opcji strategicznych podmiotu (analiza </w:t>
            </w:r>
            <w:r w:rsidRPr="000074E4">
              <w:rPr>
                <w:rFonts w:ascii="Corbel" w:eastAsia="Times New Roman" w:hAnsi="Corbel"/>
                <w:i/>
                <w:iCs/>
                <w:lang w:eastAsia="pl-PL"/>
              </w:rPr>
              <w:t>case study</w:t>
            </w:r>
            <w:r w:rsidRPr="000074E4">
              <w:rPr>
                <w:rFonts w:ascii="Corbel" w:eastAsia="Times New Roman" w:hAnsi="Corbel"/>
                <w:lang w:eastAsia="pl-PL"/>
              </w:rPr>
              <w:t>)</w:t>
            </w:r>
          </w:p>
        </w:tc>
      </w:tr>
      <w:tr w:rsidR="00DF70A4" w:rsidRPr="000074E4" w14:paraId="7550355A" w14:textId="77777777" w:rsidTr="002623F7">
        <w:tc>
          <w:tcPr>
            <w:tcW w:w="9639" w:type="dxa"/>
          </w:tcPr>
          <w:p w14:paraId="66BE3115" w14:textId="77777777" w:rsidR="00DF70A4" w:rsidRPr="000074E4" w:rsidRDefault="00DF70A4" w:rsidP="002E171A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</w:rPr>
            </w:pPr>
            <w:r w:rsidRPr="000074E4">
              <w:rPr>
                <w:rFonts w:ascii="Corbel" w:eastAsia="Times New Roman" w:hAnsi="Corbel"/>
                <w:lang w:eastAsia="pl-PL"/>
              </w:rPr>
              <w:t>Wyznaczanie pozycji rynkowej przedsiębiorstwa z wykorzystaniem analizy SPACE (obszary analityczne przedsiębiorstwa, dobór kryteriów do analizy, interpretacja wyników – charakterystyka sytuacji strategicznych przedsiębiorstw)</w:t>
            </w:r>
          </w:p>
        </w:tc>
      </w:tr>
      <w:tr w:rsidR="00DF70A4" w:rsidRPr="000074E4" w14:paraId="5F71139D" w14:textId="77777777" w:rsidTr="00923D7D">
        <w:tc>
          <w:tcPr>
            <w:tcW w:w="9639" w:type="dxa"/>
          </w:tcPr>
          <w:p w14:paraId="00BA87C3" w14:textId="77777777" w:rsidR="00DF70A4" w:rsidRPr="000074E4" w:rsidRDefault="00DF70A4" w:rsidP="002E171A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</w:rPr>
            </w:pPr>
            <w:r w:rsidRPr="000074E4">
              <w:rPr>
                <w:rFonts w:ascii="Corbel" w:eastAsia="Times New Roman" w:hAnsi="Corbel"/>
                <w:lang w:eastAsia="pl-PL"/>
              </w:rPr>
              <w:t>Charakterystyka strategii rozwoju I. Ansoffa (budowa macierzy, charakterystyka strategii, ograniczenia w stosowaniu strategii, typy zmian strategii w macierzy)</w:t>
            </w:r>
          </w:p>
        </w:tc>
      </w:tr>
      <w:tr w:rsidR="00DF70A4" w:rsidRPr="000074E4" w14:paraId="53B71186" w14:textId="77777777" w:rsidTr="00923D7D">
        <w:tc>
          <w:tcPr>
            <w:tcW w:w="9639" w:type="dxa"/>
          </w:tcPr>
          <w:p w14:paraId="559A636E" w14:textId="77777777" w:rsidR="00DF70A4" w:rsidRPr="000074E4" w:rsidRDefault="00DF70A4" w:rsidP="002E171A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</w:rPr>
            </w:pPr>
            <w:r w:rsidRPr="000074E4">
              <w:rPr>
                <w:rFonts w:ascii="Corbel" w:eastAsia="Times New Roman" w:hAnsi="Corbel"/>
                <w:lang w:eastAsia="pl-PL"/>
              </w:rPr>
              <w:t>Charakterystyka strategii wg określonych kryteriów (strategie ogólne; strategii konkurencji; strategie funkcjonalne; warunki i środki do realizacji strategii)</w:t>
            </w:r>
          </w:p>
        </w:tc>
      </w:tr>
    </w:tbl>
    <w:p w14:paraId="0562CB0E" w14:textId="77777777" w:rsidR="0085747A" w:rsidRPr="000074E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097ED4" w14:textId="77777777" w:rsidR="0085747A" w:rsidRPr="000074E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074E4">
        <w:rPr>
          <w:rFonts w:ascii="Corbel" w:hAnsi="Corbel"/>
          <w:smallCaps w:val="0"/>
          <w:szCs w:val="24"/>
        </w:rPr>
        <w:t>3.4</w:t>
      </w:r>
      <w:r w:rsidR="002E171A">
        <w:rPr>
          <w:rFonts w:ascii="Corbel" w:hAnsi="Corbel"/>
          <w:smallCaps w:val="0"/>
          <w:szCs w:val="24"/>
        </w:rPr>
        <w:t>.</w:t>
      </w:r>
      <w:r w:rsidRPr="000074E4">
        <w:rPr>
          <w:rFonts w:ascii="Corbel" w:hAnsi="Corbel"/>
          <w:smallCaps w:val="0"/>
          <w:szCs w:val="24"/>
        </w:rPr>
        <w:t xml:space="preserve"> Metody dydaktyczne</w:t>
      </w:r>
      <w:r w:rsidRPr="000074E4">
        <w:rPr>
          <w:rFonts w:ascii="Corbel" w:hAnsi="Corbel"/>
          <w:b w:val="0"/>
          <w:smallCaps w:val="0"/>
          <w:szCs w:val="24"/>
        </w:rPr>
        <w:t xml:space="preserve"> </w:t>
      </w:r>
    </w:p>
    <w:p w14:paraId="34CE0A41" w14:textId="77777777" w:rsidR="0085747A" w:rsidRPr="000074E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62CEA7" w14:textId="77777777" w:rsidR="002E171A" w:rsidRPr="002E171A" w:rsidRDefault="002E171A" w:rsidP="002E171A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Cs w:val="24"/>
        </w:rPr>
      </w:pPr>
      <w:r w:rsidRPr="002E171A">
        <w:rPr>
          <w:rFonts w:ascii="Corbel" w:hAnsi="Corbel"/>
          <w:b w:val="0"/>
          <w:smallCaps w:val="0"/>
        </w:rPr>
        <w:t>W realizacji zajęć podstawą będzie wykonywanie przykładów opartych na case study</w:t>
      </w:r>
      <w:r w:rsidRPr="002E171A">
        <w:rPr>
          <w:rFonts w:ascii="Corbel" w:hAnsi="Corbel"/>
          <w:smallCaps w:val="0"/>
        </w:rPr>
        <w:t>.</w:t>
      </w:r>
    </w:p>
    <w:p w14:paraId="7FB563BA" w14:textId="77777777" w:rsidR="008B0B7F" w:rsidRDefault="00824D71" w:rsidP="008B0B7F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Cs w:val="24"/>
        </w:rPr>
      </w:pPr>
      <w:r w:rsidRPr="000074E4">
        <w:rPr>
          <w:rFonts w:ascii="Corbel" w:hAnsi="Corbel"/>
          <w:b w:val="0"/>
          <w:smallCaps w:val="0"/>
          <w:szCs w:val="24"/>
        </w:rPr>
        <w:t>Wykład: wykład z prezentacją multimedialną</w:t>
      </w:r>
      <w:r w:rsidR="002E171A">
        <w:rPr>
          <w:rFonts w:ascii="Corbel" w:hAnsi="Corbel"/>
          <w:b w:val="0"/>
          <w:smallCaps w:val="0"/>
          <w:szCs w:val="24"/>
        </w:rPr>
        <w:t>.</w:t>
      </w:r>
    </w:p>
    <w:p w14:paraId="62EBF3C5" w14:textId="77777777" w:rsidR="00824D71" w:rsidRDefault="00824D71" w:rsidP="00824D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98A12B" w14:textId="77777777" w:rsidR="002E171A" w:rsidRPr="000074E4" w:rsidRDefault="002E171A" w:rsidP="00824D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0074E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074E4">
        <w:rPr>
          <w:rFonts w:ascii="Corbel" w:hAnsi="Corbel"/>
          <w:smallCaps w:val="0"/>
          <w:szCs w:val="24"/>
        </w:rPr>
        <w:t xml:space="preserve">4. </w:t>
      </w:r>
      <w:r w:rsidR="0085747A" w:rsidRPr="000074E4">
        <w:rPr>
          <w:rFonts w:ascii="Corbel" w:hAnsi="Corbel"/>
          <w:smallCaps w:val="0"/>
          <w:szCs w:val="24"/>
        </w:rPr>
        <w:t>METODY I KRYTERIA OCENY</w:t>
      </w:r>
      <w:r w:rsidR="009F4610" w:rsidRPr="000074E4">
        <w:rPr>
          <w:rFonts w:ascii="Corbel" w:hAnsi="Corbel"/>
          <w:smallCaps w:val="0"/>
          <w:szCs w:val="24"/>
        </w:rPr>
        <w:t xml:space="preserve"> </w:t>
      </w:r>
    </w:p>
    <w:p w14:paraId="2946DB82" w14:textId="77777777" w:rsidR="00923D7D" w:rsidRPr="000074E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7ABEB7" w14:textId="77777777" w:rsidR="0085747A" w:rsidRPr="000074E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074E4">
        <w:rPr>
          <w:rFonts w:ascii="Corbel" w:hAnsi="Corbel"/>
          <w:smallCaps w:val="0"/>
          <w:szCs w:val="24"/>
        </w:rPr>
        <w:t>4.1</w:t>
      </w:r>
      <w:r w:rsidR="002E171A">
        <w:rPr>
          <w:rFonts w:ascii="Corbel" w:hAnsi="Corbel"/>
          <w:smallCaps w:val="0"/>
          <w:szCs w:val="24"/>
        </w:rPr>
        <w:t>.</w:t>
      </w:r>
      <w:r w:rsidRPr="000074E4">
        <w:rPr>
          <w:rFonts w:ascii="Corbel" w:hAnsi="Corbel"/>
          <w:smallCaps w:val="0"/>
          <w:szCs w:val="24"/>
        </w:rPr>
        <w:t xml:space="preserve"> Sposoby weryfikacji efektów </w:t>
      </w:r>
      <w:r w:rsidR="002E171A">
        <w:rPr>
          <w:rFonts w:ascii="Corbel" w:hAnsi="Corbel"/>
          <w:smallCaps w:val="0"/>
          <w:szCs w:val="24"/>
        </w:rPr>
        <w:t>ucz</w:t>
      </w:r>
      <w:r w:rsidRPr="000074E4">
        <w:rPr>
          <w:rFonts w:ascii="Corbel" w:hAnsi="Corbel"/>
          <w:smallCaps w:val="0"/>
          <w:szCs w:val="24"/>
        </w:rPr>
        <w:t>enia</w:t>
      </w:r>
      <w:r w:rsidR="002E171A">
        <w:rPr>
          <w:rFonts w:ascii="Corbel" w:hAnsi="Corbel"/>
          <w:smallCaps w:val="0"/>
          <w:szCs w:val="24"/>
        </w:rPr>
        <w:t xml:space="preserve"> się</w:t>
      </w:r>
    </w:p>
    <w:p w14:paraId="5997CC1D" w14:textId="77777777" w:rsidR="0085747A" w:rsidRPr="000074E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5580"/>
        <w:gridCol w:w="2117"/>
      </w:tblGrid>
      <w:tr w:rsidR="0085747A" w:rsidRPr="000074E4" w14:paraId="3CD72C34" w14:textId="77777777" w:rsidTr="008272CB">
        <w:tc>
          <w:tcPr>
            <w:tcW w:w="1843" w:type="dxa"/>
            <w:vAlign w:val="center"/>
          </w:tcPr>
          <w:p w14:paraId="59C1A4F7" w14:textId="77777777" w:rsidR="0085747A" w:rsidRPr="000074E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47962157" w14:textId="77777777" w:rsidR="0085747A" w:rsidRPr="000074E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2E17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</w:t>
            </w:r>
            <w:r w:rsidRPr="000074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enia</w:t>
            </w:r>
            <w:r w:rsidR="002E17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się</w:t>
            </w:r>
          </w:p>
          <w:p w14:paraId="12080E0F" w14:textId="77777777" w:rsidR="0085747A" w:rsidRPr="000074E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074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0074E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0074E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22DB7" w:rsidRPr="000074E4" w14:paraId="3703B93B" w14:textId="77777777" w:rsidTr="008272CB">
        <w:tc>
          <w:tcPr>
            <w:tcW w:w="1843" w:type="dxa"/>
          </w:tcPr>
          <w:p w14:paraId="4EEBB90D" w14:textId="77777777" w:rsidR="00C22DB7" w:rsidRPr="002E171A" w:rsidRDefault="00C22DB7" w:rsidP="002E17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E171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670" w:type="dxa"/>
          </w:tcPr>
          <w:p w14:paraId="62521EB2" w14:textId="000BDA9E" w:rsidR="00C22DB7" w:rsidRPr="002E171A" w:rsidRDefault="008B0B7F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171A">
              <w:rPr>
                <w:rFonts w:ascii="Corbel" w:hAnsi="Corbel"/>
                <w:color w:val="000000"/>
                <w:szCs w:val="24"/>
              </w:rPr>
              <w:t>obserwacja w trakcie zajęć,</w:t>
            </w:r>
            <w:r w:rsidR="002E171A">
              <w:rPr>
                <w:rFonts w:ascii="Corbel" w:hAnsi="Corbel"/>
                <w:color w:val="00000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2F73B9DA" w14:textId="77777777" w:rsidR="00C22DB7" w:rsidRPr="002E171A" w:rsidRDefault="00C22DB7" w:rsidP="002E17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17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8B0B7F" w:rsidRPr="000074E4" w14:paraId="24B455F7" w14:textId="77777777" w:rsidTr="00B22F29">
        <w:tc>
          <w:tcPr>
            <w:tcW w:w="1843" w:type="dxa"/>
          </w:tcPr>
          <w:p w14:paraId="69FEFE27" w14:textId="77777777" w:rsidR="008B0B7F" w:rsidRPr="002E171A" w:rsidRDefault="008B0B7F" w:rsidP="002E17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E171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670" w:type="dxa"/>
          </w:tcPr>
          <w:p w14:paraId="275CD9FE" w14:textId="66967AC2" w:rsidR="008B0B7F" w:rsidRPr="002E171A" w:rsidRDefault="008B0B7F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171A">
              <w:rPr>
                <w:rFonts w:ascii="Corbel" w:hAnsi="Corbel"/>
                <w:color w:val="000000"/>
                <w:szCs w:val="24"/>
              </w:rPr>
              <w:t xml:space="preserve">obserwacja w trakcie zajęć, </w:t>
            </w:r>
            <w:r w:rsidR="00A90F59" w:rsidRPr="000074E4">
              <w:rPr>
                <w:rFonts w:ascii="Corbel" w:hAnsi="Corbel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35F77404" w14:textId="77777777" w:rsidR="008B0B7F" w:rsidRPr="002E171A" w:rsidRDefault="008B0B7F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171A">
              <w:rPr>
                <w:rFonts w:ascii="Corbel" w:hAnsi="Corbel"/>
                <w:color w:val="000000"/>
                <w:szCs w:val="24"/>
              </w:rPr>
              <w:t>wykład, ćwiczenia</w:t>
            </w:r>
          </w:p>
        </w:tc>
      </w:tr>
      <w:tr w:rsidR="008B0B7F" w:rsidRPr="000074E4" w14:paraId="2D2889A0" w14:textId="77777777" w:rsidTr="00B22F29">
        <w:tc>
          <w:tcPr>
            <w:tcW w:w="1843" w:type="dxa"/>
          </w:tcPr>
          <w:p w14:paraId="002D746F" w14:textId="77777777" w:rsidR="008B0B7F" w:rsidRPr="002E171A" w:rsidRDefault="008B0B7F" w:rsidP="002E17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E171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670" w:type="dxa"/>
          </w:tcPr>
          <w:p w14:paraId="10C04EB7" w14:textId="35F04A4E" w:rsidR="008B0B7F" w:rsidRPr="002E171A" w:rsidRDefault="008B0B7F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171A">
              <w:rPr>
                <w:rFonts w:ascii="Corbel" w:hAnsi="Corbel"/>
                <w:color w:val="000000"/>
                <w:szCs w:val="24"/>
              </w:rPr>
              <w:t xml:space="preserve">obserwacja w trakcie zajęć, </w:t>
            </w:r>
            <w:r w:rsidR="00A90F59" w:rsidRPr="000074E4">
              <w:rPr>
                <w:rFonts w:ascii="Corbel" w:hAnsi="Corbel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3D54A698" w14:textId="77777777" w:rsidR="008B0B7F" w:rsidRPr="002E171A" w:rsidRDefault="008B0B7F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171A">
              <w:rPr>
                <w:rFonts w:ascii="Corbel" w:hAnsi="Corbel"/>
                <w:color w:val="000000"/>
                <w:szCs w:val="24"/>
              </w:rPr>
              <w:t>wykład, ćwiczenia</w:t>
            </w:r>
          </w:p>
        </w:tc>
      </w:tr>
      <w:tr w:rsidR="008B0B7F" w:rsidRPr="000074E4" w14:paraId="7986E5CC" w14:textId="77777777" w:rsidTr="00B22F29">
        <w:tc>
          <w:tcPr>
            <w:tcW w:w="1843" w:type="dxa"/>
          </w:tcPr>
          <w:p w14:paraId="78C3198C" w14:textId="77777777" w:rsidR="008B0B7F" w:rsidRPr="002E171A" w:rsidRDefault="008B0B7F" w:rsidP="002E17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E171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670" w:type="dxa"/>
          </w:tcPr>
          <w:p w14:paraId="0612CB07" w14:textId="2DD37008" w:rsidR="008B0B7F" w:rsidRPr="002E171A" w:rsidRDefault="008B0B7F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171A">
              <w:rPr>
                <w:rFonts w:ascii="Corbel" w:hAnsi="Corbel"/>
                <w:color w:val="000000"/>
                <w:szCs w:val="24"/>
              </w:rPr>
              <w:t xml:space="preserve">obserwacja w trakcie zajęć, </w:t>
            </w:r>
            <w:r w:rsidR="00D57D21" w:rsidRPr="000074E4">
              <w:rPr>
                <w:rFonts w:ascii="Corbel" w:hAnsi="Corbel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7238A3CE" w14:textId="77777777" w:rsidR="008B0B7F" w:rsidRPr="002E171A" w:rsidRDefault="008B0B7F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171A">
              <w:rPr>
                <w:rFonts w:ascii="Corbel" w:hAnsi="Corbel"/>
                <w:color w:val="000000"/>
                <w:szCs w:val="24"/>
              </w:rPr>
              <w:t>wykład, ćwiczenia</w:t>
            </w:r>
          </w:p>
        </w:tc>
      </w:tr>
      <w:tr w:rsidR="008B0B7F" w:rsidRPr="000074E4" w14:paraId="11F29325" w14:textId="77777777" w:rsidTr="00B22F29">
        <w:tc>
          <w:tcPr>
            <w:tcW w:w="1843" w:type="dxa"/>
          </w:tcPr>
          <w:p w14:paraId="4A2F1096" w14:textId="77777777" w:rsidR="008B0B7F" w:rsidRPr="002E171A" w:rsidRDefault="008B0B7F" w:rsidP="002E17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E171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670" w:type="dxa"/>
          </w:tcPr>
          <w:p w14:paraId="4071019D" w14:textId="517EE6CB" w:rsidR="008B0B7F" w:rsidRPr="002E171A" w:rsidRDefault="008B0B7F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171A">
              <w:rPr>
                <w:rFonts w:ascii="Corbel" w:hAnsi="Corbel"/>
                <w:color w:val="000000"/>
                <w:szCs w:val="24"/>
              </w:rPr>
              <w:t xml:space="preserve">obserwacja w trakcie zajęć, </w:t>
            </w:r>
          </w:p>
        </w:tc>
        <w:tc>
          <w:tcPr>
            <w:tcW w:w="2126" w:type="dxa"/>
          </w:tcPr>
          <w:p w14:paraId="38E22598" w14:textId="77777777" w:rsidR="008B0B7F" w:rsidRPr="002E171A" w:rsidRDefault="008B0B7F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171A">
              <w:rPr>
                <w:rFonts w:ascii="Corbel" w:hAnsi="Corbel"/>
                <w:color w:val="000000"/>
                <w:szCs w:val="24"/>
              </w:rPr>
              <w:t>wykład, ćwiczenia</w:t>
            </w:r>
          </w:p>
        </w:tc>
      </w:tr>
      <w:tr w:rsidR="00F11C76" w:rsidRPr="000074E4" w14:paraId="4BC04801" w14:textId="77777777" w:rsidTr="00B22F29">
        <w:tc>
          <w:tcPr>
            <w:tcW w:w="1843" w:type="dxa"/>
          </w:tcPr>
          <w:p w14:paraId="1E73F495" w14:textId="77777777" w:rsidR="00F11C76" w:rsidRPr="002E171A" w:rsidRDefault="00BB2420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szCs w:val="24"/>
              </w:rPr>
              <w:t>EK_06</w:t>
            </w:r>
          </w:p>
        </w:tc>
        <w:tc>
          <w:tcPr>
            <w:tcW w:w="5670" w:type="dxa"/>
          </w:tcPr>
          <w:p w14:paraId="7E1ACAA6" w14:textId="77777777" w:rsidR="00F11C76" w:rsidRPr="002E171A" w:rsidRDefault="00F11C76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171A">
              <w:rPr>
                <w:rFonts w:ascii="Corbel" w:hAnsi="Corbel"/>
                <w:color w:val="000000"/>
                <w:szCs w:val="24"/>
              </w:rPr>
              <w:t>obs</w:t>
            </w:r>
            <w:r w:rsidR="00A05DA3">
              <w:rPr>
                <w:rFonts w:ascii="Corbel" w:hAnsi="Corbel"/>
                <w:color w:val="000000"/>
                <w:szCs w:val="24"/>
              </w:rPr>
              <w:t>erwacja w trakcie zajęć</w:t>
            </w:r>
          </w:p>
        </w:tc>
        <w:tc>
          <w:tcPr>
            <w:tcW w:w="2126" w:type="dxa"/>
          </w:tcPr>
          <w:p w14:paraId="36029483" w14:textId="77777777" w:rsidR="00F11C76" w:rsidRPr="002E171A" w:rsidRDefault="00F11C76" w:rsidP="002E17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171A">
              <w:rPr>
                <w:rFonts w:ascii="Corbel" w:hAnsi="Corbel"/>
                <w:color w:val="000000"/>
                <w:szCs w:val="24"/>
              </w:rPr>
              <w:t>wykład, ćwiczenia</w:t>
            </w:r>
          </w:p>
        </w:tc>
      </w:tr>
    </w:tbl>
    <w:p w14:paraId="110FFD37" w14:textId="77777777" w:rsidR="00603281" w:rsidRPr="000074E4" w:rsidRDefault="0060328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12CE4C7" w14:textId="77777777" w:rsidR="0085747A" w:rsidRPr="000074E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074E4">
        <w:rPr>
          <w:rFonts w:ascii="Corbel" w:hAnsi="Corbel"/>
          <w:smallCaps w:val="0"/>
          <w:szCs w:val="24"/>
        </w:rPr>
        <w:t>4.2</w:t>
      </w:r>
      <w:r w:rsidR="002E171A">
        <w:rPr>
          <w:rFonts w:ascii="Corbel" w:hAnsi="Corbel"/>
          <w:smallCaps w:val="0"/>
          <w:szCs w:val="24"/>
        </w:rPr>
        <w:t>.</w:t>
      </w:r>
      <w:r w:rsidRPr="000074E4">
        <w:rPr>
          <w:rFonts w:ascii="Corbel" w:hAnsi="Corbel"/>
          <w:smallCaps w:val="0"/>
          <w:szCs w:val="24"/>
        </w:rPr>
        <w:t xml:space="preserve"> </w:t>
      </w:r>
      <w:r w:rsidR="0085747A" w:rsidRPr="000074E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074E4">
        <w:rPr>
          <w:rFonts w:ascii="Corbel" w:hAnsi="Corbel"/>
          <w:smallCaps w:val="0"/>
          <w:szCs w:val="24"/>
        </w:rPr>
        <w:t xml:space="preserve"> </w:t>
      </w:r>
    </w:p>
    <w:p w14:paraId="6B699379" w14:textId="77777777" w:rsidR="00923D7D" w:rsidRPr="000074E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074E4" w14:paraId="1BE43022" w14:textId="77777777" w:rsidTr="00923D7D">
        <w:tc>
          <w:tcPr>
            <w:tcW w:w="9670" w:type="dxa"/>
          </w:tcPr>
          <w:p w14:paraId="7816D55C" w14:textId="77777777" w:rsidR="0085747A" w:rsidRPr="000074E4" w:rsidRDefault="00DF70A4" w:rsidP="008B0B7F">
            <w:pPr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hAnsi="Corbel"/>
              </w:rPr>
              <w:t>Zaliczenie</w:t>
            </w:r>
            <w:r w:rsidR="002E171A">
              <w:rPr>
                <w:rFonts w:ascii="Corbel" w:hAnsi="Corbel"/>
              </w:rPr>
              <w:t xml:space="preserve"> </w:t>
            </w:r>
            <w:r w:rsidRPr="000074E4">
              <w:rPr>
                <w:rFonts w:ascii="Corbel" w:hAnsi="Corbel"/>
              </w:rPr>
              <w:t>– podstawą oceny pozytywnej jest wynik pracy pisemnej</w:t>
            </w:r>
            <w:r w:rsidR="002E171A">
              <w:rPr>
                <w:rFonts w:ascii="Corbel" w:hAnsi="Corbel"/>
              </w:rPr>
              <w:t>.</w:t>
            </w:r>
          </w:p>
        </w:tc>
      </w:tr>
    </w:tbl>
    <w:p w14:paraId="3FE9F23F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72F646" w14:textId="77777777" w:rsidR="002E171A" w:rsidRPr="000074E4" w:rsidRDefault="002E171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0074E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074E4">
        <w:rPr>
          <w:rFonts w:ascii="Corbel" w:hAnsi="Corbel"/>
          <w:b/>
          <w:sz w:val="24"/>
          <w:szCs w:val="24"/>
        </w:rPr>
        <w:t xml:space="preserve">5. </w:t>
      </w:r>
      <w:r w:rsidR="00C61DC5" w:rsidRPr="000074E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8CE6F91" w14:textId="77777777" w:rsidR="0085747A" w:rsidRPr="000074E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0074E4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0074E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074E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074E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074E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0074E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074E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074E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0074E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074E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0074E4" w14:paraId="1855741F" w14:textId="77777777" w:rsidTr="00923D7D">
        <w:tc>
          <w:tcPr>
            <w:tcW w:w="4962" w:type="dxa"/>
          </w:tcPr>
          <w:p w14:paraId="61E4BC23" w14:textId="551E4B57" w:rsidR="0085747A" w:rsidRPr="000074E4" w:rsidRDefault="00C61DC5" w:rsidP="00A96DA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hAnsi="Corbel"/>
                <w:sz w:val="24"/>
                <w:szCs w:val="24"/>
              </w:rPr>
              <w:t>G</w:t>
            </w:r>
            <w:r w:rsidR="0085747A" w:rsidRPr="000074E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2E171A">
              <w:rPr>
                <w:rFonts w:ascii="Corbel" w:hAnsi="Corbel"/>
                <w:sz w:val="24"/>
                <w:szCs w:val="24"/>
              </w:rPr>
              <w:t>z </w:t>
            </w:r>
            <w:proofErr w:type="gramStart"/>
            <w:r w:rsidR="002E171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="0085747A" w:rsidRPr="000074E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074E4">
              <w:rPr>
                <w:rFonts w:ascii="Corbel" w:hAnsi="Corbel"/>
                <w:sz w:val="24"/>
                <w:szCs w:val="24"/>
              </w:rPr>
              <w:t>studiów</w:t>
            </w:r>
            <w:proofErr w:type="gramEnd"/>
          </w:p>
        </w:tc>
        <w:tc>
          <w:tcPr>
            <w:tcW w:w="4677" w:type="dxa"/>
          </w:tcPr>
          <w:p w14:paraId="219897CE" w14:textId="77777777" w:rsidR="0085747A" w:rsidRPr="000074E4" w:rsidRDefault="002E171A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0074E4" w14:paraId="416E8161" w14:textId="77777777" w:rsidTr="00923D7D">
        <w:tc>
          <w:tcPr>
            <w:tcW w:w="4962" w:type="dxa"/>
          </w:tcPr>
          <w:p w14:paraId="61BA0769" w14:textId="77777777" w:rsidR="00C61DC5" w:rsidRPr="000074E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0074E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8F999B5" w14:textId="77777777" w:rsidR="00C61DC5" w:rsidRPr="000074E4" w:rsidRDefault="007918CB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0074E4" w14:paraId="5A0C8EBC" w14:textId="77777777" w:rsidTr="00923D7D">
        <w:tc>
          <w:tcPr>
            <w:tcW w:w="4962" w:type="dxa"/>
          </w:tcPr>
          <w:p w14:paraId="6A474036" w14:textId="77777777" w:rsidR="00C61DC5" w:rsidRPr="000074E4" w:rsidRDefault="00C61DC5" w:rsidP="002E17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918CB" w:rsidRPr="000074E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074E4">
              <w:rPr>
                <w:rFonts w:ascii="Corbel" w:hAnsi="Corbel"/>
                <w:sz w:val="24"/>
                <w:szCs w:val="24"/>
              </w:rPr>
              <w:t>(przygotowanie do zajęć, egzaminu,)</w:t>
            </w:r>
          </w:p>
        </w:tc>
        <w:tc>
          <w:tcPr>
            <w:tcW w:w="4677" w:type="dxa"/>
          </w:tcPr>
          <w:p w14:paraId="55739EF0" w14:textId="30A44357" w:rsidR="00C61DC5" w:rsidRPr="000074E4" w:rsidRDefault="0068330A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0074E4" w14:paraId="2B55E3E1" w14:textId="77777777" w:rsidTr="00923D7D">
        <w:tc>
          <w:tcPr>
            <w:tcW w:w="4962" w:type="dxa"/>
          </w:tcPr>
          <w:p w14:paraId="3D4B2727" w14:textId="77777777" w:rsidR="0085747A" w:rsidRPr="000074E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35299CD8" w:rsidR="0085747A" w:rsidRPr="000074E4" w:rsidRDefault="0068330A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85747A" w:rsidRPr="000074E4" w14:paraId="42922784" w14:textId="77777777" w:rsidTr="00923D7D">
        <w:tc>
          <w:tcPr>
            <w:tcW w:w="4962" w:type="dxa"/>
          </w:tcPr>
          <w:p w14:paraId="5FD1C35E" w14:textId="77777777" w:rsidR="0085747A" w:rsidRPr="000074E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074E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0740C3D2" w:rsidR="0085747A" w:rsidRPr="000074E4" w:rsidRDefault="0068330A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3E1941" w:rsidRDefault="00923D7D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074E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074E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1CDCEAD" w14:textId="77777777" w:rsidR="002E171A" w:rsidRDefault="002E171A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6BB9E253" w14:textId="77777777" w:rsidR="002E171A" w:rsidRPr="000074E4" w:rsidRDefault="002E171A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60BDDF44" w14:textId="77777777" w:rsidR="0085747A" w:rsidRPr="000074E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074E4">
        <w:rPr>
          <w:rFonts w:ascii="Corbel" w:hAnsi="Corbel"/>
          <w:smallCaps w:val="0"/>
          <w:szCs w:val="24"/>
        </w:rPr>
        <w:t xml:space="preserve">6. </w:t>
      </w:r>
      <w:r w:rsidR="0085747A" w:rsidRPr="000074E4">
        <w:rPr>
          <w:rFonts w:ascii="Corbel" w:hAnsi="Corbel"/>
          <w:smallCaps w:val="0"/>
          <w:szCs w:val="24"/>
        </w:rPr>
        <w:t>PRAKTYKI ZAWODOWE W RAMACH PRZEDMIOTU</w:t>
      </w:r>
      <w:r w:rsidRPr="000074E4">
        <w:rPr>
          <w:rFonts w:ascii="Corbel" w:hAnsi="Corbel"/>
          <w:smallCaps w:val="0"/>
          <w:szCs w:val="24"/>
        </w:rPr>
        <w:t xml:space="preserve"> </w:t>
      </w:r>
    </w:p>
    <w:p w14:paraId="23DE523C" w14:textId="77777777" w:rsidR="0085747A" w:rsidRPr="000074E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0074E4" w14:paraId="5454FE01" w14:textId="77777777" w:rsidTr="00702E75">
        <w:trPr>
          <w:trHeight w:val="397"/>
        </w:trPr>
        <w:tc>
          <w:tcPr>
            <w:tcW w:w="2359" w:type="pct"/>
          </w:tcPr>
          <w:p w14:paraId="146D6691" w14:textId="77777777" w:rsidR="0085747A" w:rsidRPr="000074E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0074E4" w:rsidRDefault="007918CB" w:rsidP="002E1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0074E4" w14:paraId="5BCC8499" w14:textId="77777777" w:rsidTr="00702E75">
        <w:trPr>
          <w:trHeight w:val="397"/>
        </w:trPr>
        <w:tc>
          <w:tcPr>
            <w:tcW w:w="2359" w:type="pct"/>
          </w:tcPr>
          <w:p w14:paraId="05EFD703" w14:textId="77777777" w:rsidR="0085747A" w:rsidRPr="000074E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0074E4" w:rsidRDefault="007918CB" w:rsidP="002E1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4E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2E56223" w14:textId="77777777" w:rsidR="003E1941" w:rsidRDefault="003E1941" w:rsidP="00013C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547A01" w14:textId="77777777" w:rsidR="002E171A" w:rsidRPr="000074E4" w:rsidRDefault="002E171A" w:rsidP="00013C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0074E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074E4">
        <w:rPr>
          <w:rFonts w:ascii="Corbel" w:hAnsi="Corbel"/>
          <w:smallCaps w:val="0"/>
          <w:szCs w:val="24"/>
        </w:rPr>
        <w:t xml:space="preserve">7. </w:t>
      </w:r>
      <w:r w:rsidR="0085747A" w:rsidRPr="000074E4">
        <w:rPr>
          <w:rFonts w:ascii="Corbel" w:hAnsi="Corbel"/>
          <w:smallCaps w:val="0"/>
          <w:szCs w:val="24"/>
        </w:rPr>
        <w:t>LITERATURA</w:t>
      </w:r>
      <w:r w:rsidRPr="000074E4">
        <w:rPr>
          <w:rFonts w:ascii="Corbel" w:hAnsi="Corbel"/>
          <w:smallCaps w:val="0"/>
          <w:szCs w:val="24"/>
        </w:rPr>
        <w:t xml:space="preserve"> </w:t>
      </w:r>
    </w:p>
    <w:p w14:paraId="5043CB0F" w14:textId="77777777" w:rsidR="00675843" w:rsidRPr="000074E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0074E4" w14:paraId="4634961E" w14:textId="77777777" w:rsidTr="4331DA34">
        <w:trPr>
          <w:trHeight w:val="397"/>
        </w:trPr>
        <w:tc>
          <w:tcPr>
            <w:tcW w:w="5000" w:type="pct"/>
          </w:tcPr>
          <w:p w14:paraId="729C9695" w14:textId="77777777" w:rsidR="0085747A" w:rsidRPr="002E171A" w:rsidRDefault="0085747A" w:rsidP="002E17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E171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8BB1D02" w14:textId="77777777" w:rsidR="00FB065B" w:rsidRPr="002E171A" w:rsidRDefault="00FB065B" w:rsidP="002E171A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E171A">
              <w:rPr>
                <w:rFonts w:ascii="Corbel" w:hAnsi="Corbel" w:cs="Arial"/>
                <w:b w:val="0"/>
                <w:smallCaps w:val="0"/>
                <w:szCs w:val="24"/>
              </w:rPr>
              <w:t xml:space="preserve">Strategia i </w:t>
            </w:r>
            <w:r w:rsidRPr="002E171A">
              <w:rPr>
                <w:rStyle w:val="highlight"/>
                <w:rFonts w:ascii="Corbel" w:hAnsi="Corbel" w:cs="Arial"/>
                <w:b w:val="0"/>
                <w:smallCaps w:val="0"/>
                <w:szCs w:val="24"/>
              </w:rPr>
              <w:t xml:space="preserve">planowanie </w:t>
            </w:r>
            <w:r w:rsidRPr="002E171A">
              <w:rPr>
                <w:rFonts w:ascii="Corbel" w:hAnsi="Corbel" w:cs="Arial"/>
                <w:b w:val="0"/>
                <w:smallCaps w:val="0"/>
                <w:szCs w:val="24"/>
              </w:rPr>
              <w:t>biznesu / red. nauk. Piotr Lis. Poznań: Wydawnictwo Uniwersytetu Ekonomicznego, 2014</w:t>
            </w:r>
            <w:r w:rsidR="002E171A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270F3E6A" w14:textId="50840323" w:rsidR="00C93776" w:rsidRPr="002E171A" w:rsidRDefault="00FB065B" w:rsidP="4331DA34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</w:rPr>
            </w:pPr>
            <w:r w:rsidRPr="4331DA34">
              <w:rPr>
                <w:rFonts w:ascii="Corbel" w:hAnsi="Corbel" w:cs="Arial"/>
                <w:b w:val="0"/>
                <w:smallCaps w:val="0"/>
              </w:rPr>
              <w:t xml:space="preserve">Energia: zasoby, procesy, technologie, rynki, transformacje, modele biznesowe, </w:t>
            </w:r>
            <w:r w:rsidRPr="4331DA34">
              <w:rPr>
                <w:rStyle w:val="highlight"/>
                <w:rFonts w:ascii="Corbel" w:hAnsi="Corbel" w:cs="Arial"/>
                <w:b w:val="0"/>
                <w:smallCaps w:val="0"/>
              </w:rPr>
              <w:t xml:space="preserve">planowanie </w:t>
            </w:r>
            <w:r w:rsidRPr="4331DA34">
              <w:rPr>
                <w:rFonts w:ascii="Corbel" w:hAnsi="Corbel" w:cs="Arial"/>
                <w:b w:val="0"/>
                <w:smallCaps w:val="0"/>
              </w:rPr>
              <w:t>rozwoju /</w:t>
            </w:r>
            <w:r w:rsidR="002E171A" w:rsidRPr="4331DA34">
              <w:rPr>
                <w:rFonts w:ascii="Corbel" w:hAnsi="Corbel" w:cs="Arial"/>
                <w:b w:val="0"/>
                <w:smallCaps w:val="0"/>
              </w:rPr>
              <w:t xml:space="preserve"> </w:t>
            </w:r>
            <w:r w:rsidRPr="4331DA34">
              <w:rPr>
                <w:rFonts w:ascii="Corbel" w:hAnsi="Corbel" w:cs="Arial"/>
                <w:b w:val="0"/>
                <w:smallCaps w:val="0"/>
              </w:rPr>
              <w:t>Franciszek Krawiec. Warszawa: Difin, 2012</w:t>
            </w:r>
            <w:r w:rsidR="00C22DB7" w:rsidRPr="4331DA34">
              <w:rPr>
                <w:rFonts w:ascii="Corbel" w:hAnsi="Corbel"/>
                <w:b w:val="0"/>
                <w:smallCaps w:val="0"/>
              </w:rPr>
              <w:t>.</w:t>
            </w:r>
          </w:p>
          <w:p w14:paraId="3A5EB38D" w14:textId="788EC41D" w:rsidR="00C93776" w:rsidRPr="002E171A" w:rsidRDefault="58CFD5B9" w:rsidP="4331DA34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4331DA34">
              <w:rPr>
                <w:rFonts w:ascii="Corbel" w:hAnsi="Corbel" w:cs="Arial"/>
                <w:b w:val="0"/>
                <w:smallCaps w:val="0"/>
                <w:szCs w:val="24"/>
              </w:rPr>
              <w:t xml:space="preserve">Wierzbinski B.,2018. Zdolności adaptacyjne przedsiębiorstw </w:t>
            </w:r>
            <w:proofErr w:type="gramStart"/>
            <w:r w:rsidRPr="4331DA34">
              <w:rPr>
                <w:rFonts w:ascii="Corbel" w:hAnsi="Corbel" w:cs="Arial"/>
                <w:b w:val="0"/>
                <w:smallCaps w:val="0"/>
                <w:szCs w:val="24"/>
              </w:rPr>
              <w:t>w  sieci</w:t>
            </w:r>
            <w:proofErr w:type="gramEnd"/>
            <w:r w:rsidRPr="4331DA34">
              <w:rPr>
                <w:rFonts w:ascii="Corbel" w:hAnsi="Corbel" w:cs="Arial"/>
                <w:b w:val="0"/>
                <w:smallCaps w:val="0"/>
                <w:szCs w:val="24"/>
              </w:rPr>
              <w:t xml:space="preserve"> jako zasób niematerialny w procesie konkurowania. </w:t>
            </w:r>
            <w:r w:rsidRPr="4331DA34">
              <w:rPr>
                <w:rFonts w:ascii="Corbel" w:hAnsi="Corbel" w:cs="Arial"/>
                <w:b w:val="0"/>
                <w:smallCaps w:val="0"/>
                <w:szCs w:val="24"/>
                <w:lang w:val="en-US"/>
              </w:rPr>
              <w:t>Humanities and Social Sciences, HSS, vol. XXIII, 25 (1/2018), wyd. Politechniki Rzeszowskiej, s.205-2018.</w:t>
            </w:r>
          </w:p>
        </w:tc>
      </w:tr>
      <w:tr w:rsidR="0085747A" w:rsidRPr="000074E4" w14:paraId="4B608F68" w14:textId="77777777" w:rsidTr="4331DA34">
        <w:trPr>
          <w:trHeight w:val="397"/>
        </w:trPr>
        <w:tc>
          <w:tcPr>
            <w:tcW w:w="5000" w:type="pct"/>
          </w:tcPr>
          <w:p w14:paraId="218CA5F3" w14:textId="77777777" w:rsidR="0085747A" w:rsidRPr="002E171A" w:rsidRDefault="0085747A" w:rsidP="002E17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E171A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0E89C560" w14:textId="77777777" w:rsidR="00C93776" w:rsidRPr="002E171A" w:rsidRDefault="00FB065B" w:rsidP="002E171A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E171A">
              <w:rPr>
                <w:rStyle w:val="highlight"/>
                <w:rFonts w:ascii="Corbel" w:hAnsi="Corbel" w:cs="Arial"/>
                <w:b w:val="0"/>
                <w:smallCaps w:val="0"/>
                <w:szCs w:val="24"/>
              </w:rPr>
              <w:t xml:space="preserve">Planowanie </w:t>
            </w:r>
            <w:r w:rsidRPr="002E171A">
              <w:rPr>
                <w:rFonts w:ascii="Corbel" w:hAnsi="Corbel" w:cs="Arial"/>
                <w:b w:val="0"/>
                <w:smallCaps w:val="0"/>
                <w:szCs w:val="24"/>
              </w:rPr>
              <w:t>i stra</w:t>
            </w:r>
            <w:r w:rsidR="002E171A">
              <w:rPr>
                <w:rFonts w:ascii="Corbel" w:hAnsi="Corbel" w:cs="Arial"/>
                <w:b w:val="0"/>
                <w:smallCaps w:val="0"/>
                <w:szCs w:val="24"/>
              </w:rPr>
              <w:t>tegie biznesowe / Paul M. Elkin</w:t>
            </w:r>
            <w:r w:rsidRPr="002E171A">
              <w:rPr>
                <w:rFonts w:ascii="Corbel" w:hAnsi="Corbel" w:cs="Arial"/>
                <w:b w:val="0"/>
                <w:smallCaps w:val="0"/>
                <w:szCs w:val="24"/>
              </w:rPr>
              <w:t>; [przeł. Joanna Borowska]. Wyd. 2. Warszawa: WoltersKluwer Polska, 2013</w:t>
            </w:r>
            <w:r w:rsidR="002E171A">
              <w:rPr>
                <w:rFonts w:ascii="Corbel" w:hAnsi="Corbel" w:cs="Arial"/>
                <w:b w:val="0"/>
                <w:smallCaps w:val="0"/>
                <w:szCs w:val="24"/>
              </w:rPr>
              <w:t>.</w:t>
            </w:r>
          </w:p>
        </w:tc>
      </w:tr>
    </w:tbl>
    <w:p w14:paraId="07459315" w14:textId="77777777" w:rsidR="00013CB1" w:rsidRDefault="00013CB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37F28F" w14:textId="77777777" w:rsidR="002E171A" w:rsidRPr="000074E4" w:rsidRDefault="002E171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0074E4" w:rsidRDefault="0085747A" w:rsidP="00013CB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074E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074E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007C1" w14:textId="77777777" w:rsidR="004902CD" w:rsidRDefault="004902CD" w:rsidP="00C16ABF">
      <w:pPr>
        <w:spacing w:after="0" w:line="240" w:lineRule="auto"/>
      </w:pPr>
      <w:r>
        <w:separator/>
      </w:r>
    </w:p>
  </w:endnote>
  <w:endnote w:type="continuationSeparator" w:id="0">
    <w:p w14:paraId="48E8DBE6" w14:textId="77777777" w:rsidR="004902CD" w:rsidRDefault="004902C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B2C6F" w14:textId="77777777" w:rsidR="004902CD" w:rsidRDefault="004902CD" w:rsidP="00C16ABF">
      <w:pPr>
        <w:spacing w:after="0" w:line="240" w:lineRule="auto"/>
      </w:pPr>
      <w:r>
        <w:separator/>
      </w:r>
    </w:p>
  </w:footnote>
  <w:footnote w:type="continuationSeparator" w:id="0">
    <w:p w14:paraId="6ADBD944" w14:textId="77777777" w:rsidR="004902CD" w:rsidRDefault="004902CD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0074E4" w:rsidRDefault="000074E4" w:rsidP="000074E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65080"/>
    <w:multiLevelType w:val="hybridMultilevel"/>
    <w:tmpl w:val="228813E8"/>
    <w:lvl w:ilvl="0" w:tplc="0546A126">
      <w:start w:val="1"/>
      <w:numFmt w:val="decimal"/>
      <w:lvlText w:val="%1."/>
      <w:lvlJc w:val="left"/>
      <w:pPr>
        <w:ind w:left="720" w:hanging="360"/>
      </w:pPr>
    </w:lvl>
    <w:lvl w:ilvl="1" w:tplc="B15A6ED2">
      <w:start w:val="1"/>
      <w:numFmt w:val="lowerLetter"/>
      <w:lvlText w:val="%2."/>
      <w:lvlJc w:val="left"/>
      <w:pPr>
        <w:ind w:left="1440" w:hanging="360"/>
      </w:pPr>
    </w:lvl>
    <w:lvl w:ilvl="2" w:tplc="0B4486BA">
      <w:start w:val="1"/>
      <w:numFmt w:val="lowerRoman"/>
      <w:lvlText w:val="%3."/>
      <w:lvlJc w:val="right"/>
      <w:pPr>
        <w:ind w:left="2160" w:hanging="180"/>
      </w:pPr>
    </w:lvl>
    <w:lvl w:ilvl="3" w:tplc="042ECD84">
      <w:start w:val="1"/>
      <w:numFmt w:val="decimal"/>
      <w:lvlText w:val="%4."/>
      <w:lvlJc w:val="left"/>
      <w:pPr>
        <w:ind w:left="2880" w:hanging="360"/>
      </w:pPr>
    </w:lvl>
    <w:lvl w:ilvl="4" w:tplc="D98C6A5C">
      <w:start w:val="1"/>
      <w:numFmt w:val="lowerLetter"/>
      <w:lvlText w:val="%5."/>
      <w:lvlJc w:val="left"/>
      <w:pPr>
        <w:ind w:left="3600" w:hanging="360"/>
      </w:pPr>
    </w:lvl>
    <w:lvl w:ilvl="5" w:tplc="DD4ADBA8">
      <w:start w:val="1"/>
      <w:numFmt w:val="lowerRoman"/>
      <w:lvlText w:val="%6."/>
      <w:lvlJc w:val="right"/>
      <w:pPr>
        <w:ind w:left="4320" w:hanging="180"/>
      </w:pPr>
    </w:lvl>
    <w:lvl w:ilvl="6" w:tplc="658C3F3C">
      <w:start w:val="1"/>
      <w:numFmt w:val="decimal"/>
      <w:lvlText w:val="%7."/>
      <w:lvlJc w:val="left"/>
      <w:pPr>
        <w:ind w:left="5040" w:hanging="360"/>
      </w:pPr>
    </w:lvl>
    <w:lvl w:ilvl="7" w:tplc="5AE09A20">
      <w:start w:val="1"/>
      <w:numFmt w:val="lowerLetter"/>
      <w:lvlText w:val="%8."/>
      <w:lvlJc w:val="left"/>
      <w:pPr>
        <w:ind w:left="5760" w:hanging="360"/>
      </w:pPr>
    </w:lvl>
    <w:lvl w:ilvl="8" w:tplc="2326BAA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E82070"/>
    <w:multiLevelType w:val="hybridMultilevel"/>
    <w:tmpl w:val="4C826C94"/>
    <w:lvl w:ilvl="0" w:tplc="3B42C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F1F04"/>
    <w:multiLevelType w:val="hybridMultilevel"/>
    <w:tmpl w:val="18DAC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1F2A60"/>
    <w:multiLevelType w:val="hybridMultilevel"/>
    <w:tmpl w:val="81B47162"/>
    <w:lvl w:ilvl="0" w:tplc="5C84CB0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4C513B"/>
    <w:multiLevelType w:val="hybridMultilevel"/>
    <w:tmpl w:val="F0E2B6C0"/>
    <w:lvl w:ilvl="0" w:tplc="15165276">
      <w:start w:val="1"/>
      <w:numFmt w:val="bullet"/>
      <w:lvlText w:val="-"/>
      <w:lvlJc w:val="left"/>
      <w:pPr>
        <w:tabs>
          <w:tab w:val="num" w:pos="284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29499320">
    <w:abstractNumId w:val="1"/>
  </w:num>
  <w:num w:numId="2" w16cid:durableId="1366901753">
    <w:abstractNumId w:val="2"/>
  </w:num>
  <w:num w:numId="3" w16cid:durableId="1078477866">
    <w:abstractNumId w:val="7"/>
  </w:num>
  <w:num w:numId="4" w16cid:durableId="1454396283">
    <w:abstractNumId w:val="4"/>
  </w:num>
  <w:num w:numId="5" w16cid:durableId="843402361">
    <w:abstractNumId w:val="0"/>
  </w:num>
  <w:num w:numId="6" w16cid:durableId="1463500920">
    <w:abstractNumId w:val="3"/>
  </w:num>
  <w:num w:numId="7" w16cid:durableId="1217550629">
    <w:abstractNumId w:val="5"/>
  </w:num>
  <w:num w:numId="8" w16cid:durableId="833766312">
    <w:abstractNumId w:val="8"/>
  </w:num>
  <w:num w:numId="9" w16cid:durableId="82976015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rQ0MTGwMDYzNLQ0tjBU0lEKTi0uzszPAykwrAUApdcfZSwAAAA="/>
  </w:docVars>
  <w:rsids>
    <w:rsidRoot w:val="00BD66E9"/>
    <w:rsid w:val="000048FD"/>
    <w:rsid w:val="000074E4"/>
    <w:rsid w:val="000077B4"/>
    <w:rsid w:val="00013CB1"/>
    <w:rsid w:val="00015B8F"/>
    <w:rsid w:val="00022ECE"/>
    <w:rsid w:val="000302A3"/>
    <w:rsid w:val="00042A51"/>
    <w:rsid w:val="00042D2E"/>
    <w:rsid w:val="00044C82"/>
    <w:rsid w:val="0005638D"/>
    <w:rsid w:val="00070ED6"/>
    <w:rsid w:val="000742DC"/>
    <w:rsid w:val="00075D0E"/>
    <w:rsid w:val="00081A37"/>
    <w:rsid w:val="00081DA6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2794"/>
    <w:rsid w:val="0012560E"/>
    <w:rsid w:val="00127108"/>
    <w:rsid w:val="00134B13"/>
    <w:rsid w:val="00146BC0"/>
    <w:rsid w:val="00153C41"/>
    <w:rsid w:val="00154381"/>
    <w:rsid w:val="00164FA7"/>
    <w:rsid w:val="00166A03"/>
    <w:rsid w:val="001737CF"/>
    <w:rsid w:val="00176083"/>
    <w:rsid w:val="00183215"/>
    <w:rsid w:val="00192F37"/>
    <w:rsid w:val="001A70D2"/>
    <w:rsid w:val="001D2387"/>
    <w:rsid w:val="001D3F1C"/>
    <w:rsid w:val="001D657B"/>
    <w:rsid w:val="001D7B54"/>
    <w:rsid w:val="001E0209"/>
    <w:rsid w:val="001E0C12"/>
    <w:rsid w:val="001F2CA2"/>
    <w:rsid w:val="0020213E"/>
    <w:rsid w:val="002144C0"/>
    <w:rsid w:val="00223727"/>
    <w:rsid w:val="0022477D"/>
    <w:rsid w:val="002336F9"/>
    <w:rsid w:val="00240090"/>
    <w:rsid w:val="0024028F"/>
    <w:rsid w:val="00240C7F"/>
    <w:rsid w:val="00244ABC"/>
    <w:rsid w:val="00257ED3"/>
    <w:rsid w:val="00260408"/>
    <w:rsid w:val="002623F7"/>
    <w:rsid w:val="00267FB7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C5CDE"/>
    <w:rsid w:val="002D73D4"/>
    <w:rsid w:val="002E171A"/>
    <w:rsid w:val="002F02A3"/>
    <w:rsid w:val="002F4ABE"/>
    <w:rsid w:val="002F6220"/>
    <w:rsid w:val="003018BA"/>
    <w:rsid w:val="00305C92"/>
    <w:rsid w:val="0031209D"/>
    <w:rsid w:val="003151C5"/>
    <w:rsid w:val="003343CF"/>
    <w:rsid w:val="00346FE9"/>
    <w:rsid w:val="0034759A"/>
    <w:rsid w:val="003503F6"/>
    <w:rsid w:val="003530DD"/>
    <w:rsid w:val="003578C0"/>
    <w:rsid w:val="00363F78"/>
    <w:rsid w:val="0038366E"/>
    <w:rsid w:val="003A0A5B"/>
    <w:rsid w:val="003A1176"/>
    <w:rsid w:val="003B3E85"/>
    <w:rsid w:val="003C0BAE"/>
    <w:rsid w:val="003D18A9"/>
    <w:rsid w:val="003D6CE2"/>
    <w:rsid w:val="003E1941"/>
    <w:rsid w:val="003E2FE6"/>
    <w:rsid w:val="003E49D5"/>
    <w:rsid w:val="003E50D4"/>
    <w:rsid w:val="003F38C0"/>
    <w:rsid w:val="00414E3C"/>
    <w:rsid w:val="0042236C"/>
    <w:rsid w:val="0042244A"/>
    <w:rsid w:val="00425562"/>
    <w:rsid w:val="0042745A"/>
    <w:rsid w:val="00431D5C"/>
    <w:rsid w:val="00431FED"/>
    <w:rsid w:val="004349BE"/>
    <w:rsid w:val="004362C6"/>
    <w:rsid w:val="00437FA2"/>
    <w:rsid w:val="0044663C"/>
    <w:rsid w:val="0045599C"/>
    <w:rsid w:val="00461EFC"/>
    <w:rsid w:val="004652C2"/>
    <w:rsid w:val="00471326"/>
    <w:rsid w:val="00474B50"/>
    <w:rsid w:val="0047598D"/>
    <w:rsid w:val="004833BD"/>
    <w:rsid w:val="004840FD"/>
    <w:rsid w:val="004902CD"/>
    <w:rsid w:val="00490F7D"/>
    <w:rsid w:val="00491678"/>
    <w:rsid w:val="004968E2"/>
    <w:rsid w:val="004A3EEA"/>
    <w:rsid w:val="004A4D1F"/>
    <w:rsid w:val="004D5282"/>
    <w:rsid w:val="004E1B7C"/>
    <w:rsid w:val="004E576D"/>
    <w:rsid w:val="004F1551"/>
    <w:rsid w:val="004F55A3"/>
    <w:rsid w:val="0050496F"/>
    <w:rsid w:val="00513B6F"/>
    <w:rsid w:val="00517C63"/>
    <w:rsid w:val="00521F67"/>
    <w:rsid w:val="0053110F"/>
    <w:rsid w:val="005363C4"/>
    <w:rsid w:val="00536BDE"/>
    <w:rsid w:val="00543ACC"/>
    <w:rsid w:val="0058497A"/>
    <w:rsid w:val="00585704"/>
    <w:rsid w:val="0059544B"/>
    <w:rsid w:val="005A0855"/>
    <w:rsid w:val="005A0926"/>
    <w:rsid w:val="005A3196"/>
    <w:rsid w:val="005A5D72"/>
    <w:rsid w:val="005C080F"/>
    <w:rsid w:val="005C0FC1"/>
    <w:rsid w:val="005C55E5"/>
    <w:rsid w:val="005C696A"/>
    <w:rsid w:val="005E089A"/>
    <w:rsid w:val="005E6E85"/>
    <w:rsid w:val="005F31D2"/>
    <w:rsid w:val="00603281"/>
    <w:rsid w:val="0061029B"/>
    <w:rsid w:val="00617188"/>
    <w:rsid w:val="00617230"/>
    <w:rsid w:val="00621CE1"/>
    <w:rsid w:val="00644962"/>
    <w:rsid w:val="00646E2C"/>
    <w:rsid w:val="00647FA8"/>
    <w:rsid w:val="006620D9"/>
    <w:rsid w:val="00671958"/>
    <w:rsid w:val="00674326"/>
    <w:rsid w:val="00675843"/>
    <w:rsid w:val="00677FE3"/>
    <w:rsid w:val="0068330A"/>
    <w:rsid w:val="006D050F"/>
    <w:rsid w:val="006D6139"/>
    <w:rsid w:val="006E32D8"/>
    <w:rsid w:val="006E5D65"/>
    <w:rsid w:val="006F1282"/>
    <w:rsid w:val="006F1FBC"/>
    <w:rsid w:val="00702E75"/>
    <w:rsid w:val="007072BA"/>
    <w:rsid w:val="00713C5A"/>
    <w:rsid w:val="0071620A"/>
    <w:rsid w:val="00724677"/>
    <w:rsid w:val="00725459"/>
    <w:rsid w:val="00734608"/>
    <w:rsid w:val="00740F0D"/>
    <w:rsid w:val="007418CD"/>
    <w:rsid w:val="00745302"/>
    <w:rsid w:val="007461D6"/>
    <w:rsid w:val="00746EC8"/>
    <w:rsid w:val="00763BF1"/>
    <w:rsid w:val="00766FD4"/>
    <w:rsid w:val="0078168C"/>
    <w:rsid w:val="00790E27"/>
    <w:rsid w:val="007918CB"/>
    <w:rsid w:val="007A4022"/>
    <w:rsid w:val="007A6E6E"/>
    <w:rsid w:val="007C3299"/>
    <w:rsid w:val="007C3BCC"/>
    <w:rsid w:val="007D6E56"/>
    <w:rsid w:val="007F4155"/>
    <w:rsid w:val="0080366A"/>
    <w:rsid w:val="0081707E"/>
    <w:rsid w:val="00824D71"/>
    <w:rsid w:val="008272CB"/>
    <w:rsid w:val="00842C6F"/>
    <w:rsid w:val="008449B3"/>
    <w:rsid w:val="00846D04"/>
    <w:rsid w:val="008471C4"/>
    <w:rsid w:val="0085747A"/>
    <w:rsid w:val="0086205A"/>
    <w:rsid w:val="00865492"/>
    <w:rsid w:val="00881601"/>
    <w:rsid w:val="00884922"/>
    <w:rsid w:val="00885F64"/>
    <w:rsid w:val="008917F9"/>
    <w:rsid w:val="008A45F7"/>
    <w:rsid w:val="008B0A7C"/>
    <w:rsid w:val="008B0B7F"/>
    <w:rsid w:val="008C0CC0"/>
    <w:rsid w:val="008C19A9"/>
    <w:rsid w:val="008C379D"/>
    <w:rsid w:val="008C5147"/>
    <w:rsid w:val="008C5359"/>
    <w:rsid w:val="008C5363"/>
    <w:rsid w:val="008D0184"/>
    <w:rsid w:val="008D3DFB"/>
    <w:rsid w:val="008E3980"/>
    <w:rsid w:val="008E64F4"/>
    <w:rsid w:val="008F12C9"/>
    <w:rsid w:val="008F6E29"/>
    <w:rsid w:val="00916188"/>
    <w:rsid w:val="00923D7D"/>
    <w:rsid w:val="00941F99"/>
    <w:rsid w:val="0094491A"/>
    <w:rsid w:val="009508DF"/>
    <w:rsid w:val="00950DAC"/>
    <w:rsid w:val="00954A07"/>
    <w:rsid w:val="00963A97"/>
    <w:rsid w:val="00970C16"/>
    <w:rsid w:val="00997F14"/>
    <w:rsid w:val="009A4033"/>
    <w:rsid w:val="009A78D9"/>
    <w:rsid w:val="009C3E31"/>
    <w:rsid w:val="009C5266"/>
    <w:rsid w:val="009C54AE"/>
    <w:rsid w:val="009C788E"/>
    <w:rsid w:val="009E3B41"/>
    <w:rsid w:val="009F3408"/>
    <w:rsid w:val="009F3C5C"/>
    <w:rsid w:val="009F4610"/>
    <w:rsid w:val="00A00ECC"/>
    <w:rsid w:val="00A05DA3"/>
    <w:rsid w:val="00A12862"/>
    <w:rsid w:val="00A14CA7"/>
    <w:rsid w:val="00A155EE"/>
    <w:rsid w:val="00A20B73"/>
    <w:rsid w:val="00A2245B"/>
    <w:rsid w:val="00A30110"/>
    <w:rsid w:val="00A36899"/>
    <w:rsid w:val="00A371F6"/>
    <w:rsid w:val="00A43BF6"/>
    <w:rsid w:val="00A51848"/>
    <w:rsid w:val="00A52E12"/>
    <w:rsid w:val="00A54817"/>
    <w:rsid w:val="00A601C8"/>
    <w:rsid w:val="00A60799"/>
    <w:rsid w:val="00A64011"/>
    <w:rsid w:val="00A71CB9"/>
    <w:rsid w:val="00A90F59"/>
    <w:rsid w:val="00A96DA0"/>
    <w:rsid w:val="00A97DE1"/>
    <w:rsid w:val="00AA272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2F29"/>
    <w:rsid w:val="00B30E50"/>
    <w:rsid w:val="00B3130B"/>
    <w:rsid w:val="00B40ADB"/>
    <w:rsid w:val="00B41FFF"/>
    <w:rsid w:val="00B43B77"/>
    <w:rsid w:val="00B43E80"/>
    <w:rsid w:val="00B52453"/>
    <w:rsid w:val="00B607DB"/>
    <w:rsid w:val="00B66529"/>
    <w:rsid w:val="00B75946"/>
    <w:rsid w:val="00B8056E"/>
    <w:rsid w:val="00B809B2"/>
    <w:rsid w:val="00B819C8"/>
    <w:rsid w:val="00B82308"/>
    <w:rsid w:val="00B87817"/>
    <w:rsid w:val="00BA09E4"/>
    <w:rsid w:val="00BA1C68"/>
    <w:rsid w:val="00BB2420"/>
    <w:rsid w:val="00BB520A"/>
    <w:rsid w:val="00BC0730"/>
    <w:rsid w:val="00BD3869"/>
    <w:rsid w:val="00BD66E9"/>
    <w:rsid w:val="00C058B4"/>
    <w:rsid w:val="00C07F2C"/>
    <w:rsid w:val="00C131B5"/>
    <w:rsid w:val="00C16ABF"/>
    <w:rsid w:val="00C170AE"/>
    <w:rsid w:val="00C22DB7"/>
    <w:rsid w:val="00C26CB7"/>
    <w:rsid w:val="00C31C76"/>
    <w:rsid w:val="00C324C1"/>
    <w:rsid w:val="00C35ACE"/>
    <w:rsid w:val="00C36992"/>
    <w:rsid w:val="00C56036"/>
    <w:rsid w:val="00C61DC5"/>
    <w:rsid w:val="00C67E92"/>
    <w:rsid w:val="00C70A26"/>
    <w:rsid w:val="00C93776"/>
    <w:rsid w:val="00C94B98"/>
    <w:rsid w:val="00CA2B96"/>
    <w:rsid w:val="00CA5089"/>
    <w:rsid w:val="00CE51D6"/>
    <w:rsid w:val="00CE5BAC"/>
    <w:rsid w:val="00CF25BE"/>
    <w:rsid w:val="00CF78ED"/>
    <w:rsid w:val="00D02B25"/>
    <w:rsid w:val="00D02EBA"/>
    <w:rsid w:val="00D11280"/>
    <w:rsid w:val="00D1172B"/>
    <w:rsid w:val="00D17C3C"/>
    <w:rsid w:val="00D26B2C"/>
    <w:rsid w:val="00D352C9"/>
    <w:rsid w:val="00D37E4C"/>
    <w:rsid w:val="00D425B2"/>
    <w:rsid w:val="00D451DA"/>
    <w:rsid w:val="00D5502F"/>
    <w:rsid w:val="00D552B2"/>
    <w:rsid w:val="00D57D21"/>
    <w:rsid w:val="00D608D1"/>
    <w:rsid w:val="00D74119"/>
    <w:rsid w:val="00D77AB8"/>
    <w:rsid w:val="00D8075B"/>
    <w:rsid w:val="00D8678B"/>
    <w:rsid w:val="00DA2114"/>
    <w:rsid w:val="00DB2FBD"/>
    <w:rsid w:val="00DD620C"/>
    <w:rsid w:val="00DF320D"/>
    <w:rsid w:val="00DF70A4"/>
    <w:rsid w:val="00E129B8"/>
    <w:rsid w:val="00E17E08"/>
    <w:rsid w:val="00E21E7D"/>
    <w:rsid w:val="00E22A81"/>
    <w:rsid w:val="00E22FBC"/>
    <w:rsid w:val="00E24BF5"/>
    <w:rsid w:val="00E25338"/>
    <w:rsid w:val="00E32F05"/>
    <w:rsid w:val="00E51E44"/>
    <w:rsid w:val="00E63348"/>
    <w:rsid w:val="00E7533E"/>
    <w:rsid w:val="00E77E88"/>
    <w:rsid w:val="00E8107D"/>
    <w:rsid w:val="00E8382A"/>
    <w:rsid w:val="00E939FF"/>
    <w:rsid w:val="00EA3BEA"/>
    <w:rsid w:val="00EC4899"/>
    <w:rsid w:val="00ED03AB"/>
    <w:rsid w:val="00ED32D2"/>
    <w:rsid w:val="00EE32DE"/>
    <w:rsid w:val="00EE5457"/>
    <w:rsid w:val="00EF3C3E"/>
    <w:rsid w:val="00F070AB"/>
    <w:rsid w:val="00F11C76"/>
    <w:rsid w:val="00F27A7B"/>
    <w:rsid w:val="00F406BC"/>
    <w:rsid w:val="00F617C3"/>
    <w:rsid w:val="00F702C4"/>
    <w:rsid w:val="00F7066B"/>
    <w:rsid w:val="00F75271"/>
    <w:rsid w:val="00FB065B"/>
    <w:rsid w:val="00FB7DBA"/>
    <w:rsid w:val="00FC0C5A"/>
    <w:rsid w:val="00FC1C25"/>
    <w:rsid w:val="00FC2717"/>
    <w:rsid w:val="00FC33C2"/>
    <w:rsid w:val="00FC3F45"/>
    <w:rsid w:val="00FD503F"/>
    <w:rsid w:val="00FD7589"/>
    <w:rsid w:val="00FE1386"/>
    <w:rsid w:val="00FF016A"/>
    <w:rsid w:val="00FF1401"/>
    <w:rsid w:val="00FF217C"/>
    <w:rsid w:val="00FF51C0"/>
    <w:rsid w:val="00FF5E7D"/>
    <w:rsid w:val="24D3E375"/>
    <w:rsid w:val="4331DA34"/>
    <w:rsid w:val="58CFD5B9"/>
    <w:rsid w:val="6713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2BBFD"/>
  <w15:chartTrackingRefBased/>
  <w15:docId w15:val="{E432CE94-02EB-484F-AC92-72462F5B6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C22D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7918CB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2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0328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281"/>
    <w:pPr>
      <w:spacing w:after="0" w:line="240" w:lineRule="auto"/>
      <w:jc w:val="both"/>
    </w:pPr>
    <w:rPr>
      <w:rFonts w:eastAsia="Cambria"/>
      <w:b/>
      <w:bCs/>
      <w:lang w:val="x-none"/>
    </w:rPr>
  </w:style>
  <w:style w:type="character" w:customStyle="1" w:styleId="TematkomentarzaZnak">
    <w:name w:val="Temat komentarza Znak"/>
    <w:link w:val="Tematkomentarza"/>
    <w:uiPriority w:val="99"/>
    <w:semiHidden/>
    <w:rsid w:val="00603281"/>
    <w:rPr>
      <w:rFonts w:ascii="Calibri" w:eastAsia="Cambria" w:hAnsi="Calibri"/>
      <w:b/>
      <w:bCs/>
      <w:lang w:val="x-none" w:eastAsia="en-US"/>
    </w:rPr>
  </w:style>
  <w:style w:type="character" w:customStyle="1" w:styleId="Nagwek1Znak">
    <w:name w:val="Nagłówek 1 Znak"/>
    <w:link w:val="Nagwek1"/>
    <w:rsid w:val="00C22DB7"/>
    <w:rPr>
      <w:rFonts w:eastAsia="Times New Roman"/>
      <w:b/>
      <w:bCs/>
      <w:kern w:val="36"/>
      <w:sz w:val="48"/>
      <w:szCs w:val="48"/>
    </w:rPr>
  </w:style>
  <w:style w:type="character" w:customStyle="1" w:styleId="productcreatortextnormal">
    <w:name w:val="product_creator text_normal"/>
    <w:rsid w:val="00C22DB7"/>
  </w:style>
  <w:style w:type="character" w:customStyle="1" w:styleId="fontstyle01">
    <w:name w:val="fontstyle01"/>
    <w:rsid w:val="00D451DA"/>
    <w:rPr>
      <w:rFonts w:ascii="Times-Bold" w:hAnsi="Times-Bold" w:hint="default"/>
      <w:b/>
      <w:bCs/>
      <w:i w:val="0"/>
      <w:iCs w:val="0"/>
      <w:color w:val="000000"/>
      <w:sz w:val="22"/>
      <w:szCs w:val="22"/>
    </w:rPr>
  </w:style>
  <w:style w:type="character" w:customStyle="1" w:styleId="highlight">
    <w:name w:val="highlight"/>
    <w:rsid w:val="00FB065B"/>
  </w:style>
  <w:style w:type="character" w:styleId="Odwoaniedokomentarza">
    <w:name w:val="annotation reference"/>
    <w:uiPriority w:val="99"/>
    <w:semiHidden/>
    <w:unhideWhenUsed/>
    <w:rsid w:val="000074E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7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416056-A076-4216-9599-305619E4F9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A8BAD-8048-435E-A504-31DBB79EF9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7C4D32-7F85-4AB1-A550-C4BAF3D5B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D54D1A-2502-4802-900E-BA90188D534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1073</Words>
  <Characters>6441</Characters>
  <Application>Microsoft Office Word</Application>
  <DocSecurity>0</DocSecurity>
  <Lines>53</Lines>
  <Paragraphs>14</Paragraphs>
  <ScaleCrop>false</ScaleCrop>
  <Company>Hewlett-Packard Company</Company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35</cp:revision>
  <cp:lastPrinted>2017-04-27T18:28:00Z</cp:lastPrinted>
  <dcterms:created xsi:type="dcterms:W3CDTF">2020-12-03T06:44:00Z</dcterms:created>
  <dcterms:modified xsi:type="dcterms:W3CDTF">2025-06-27T08:34:00Z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